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E7D" w:rsidRPr="001E2E7D" w:rsidRDefault="001E2E7D" w:rsidP="001E2E7D">
      <w:pPr>
        <w:shd w:val="clear" w:color="auto" w:fill="FFFFFF"/>
        <w:spacing w:after="0" w:line="240" w:lineRule="auto"/>
        <w:rPr>
          <w:rFonts w:ascii="Arial" w:eastAsia="Times New Roman" w:hAnsi="Arial" w:cs="Arial"/>
          <w:color w:val="333333"/>
          <w:sz w:val="20"/>
          <w:szCs w:val="20"/>
          <w:lang w:eastAsia="es-PE"/>
        </w:rPr>
      </w:pPr>
      <w:r w:rsidRPr="001E2E7D">
        <w:rPr>
          <w:rFonts w:ascii="Arial" w:eastAsia="Times New Roman" w:hAnsi="Arial" w:cs="Arial"/>
          <w:b/>
          <w:bCs/>
          <w:color w:val="333333"/>
          <w:sz w:val="20"/>
          <w:lang w:eastAsia="es-PE"/>
        </w:rPr>
        <w:t>Lugar:</w:t>
      </w:r>
      <w:r w:rsidRPr="001E2E7D">
        <w:rPr>
          <w:rFonts w:ascii="Arial" w:eastAsia="Times New Roman" w:hAnsi="Arial" w:cs="Arial"/>
          <w:color w:val="333333"/>
          <w:sz w:val="20"/>
          <w:lang w:eastAsia="es-PE"/>
        </w:rPr>
        <w:t> </w:t>
      </w:r>
      <w:r w:rsidRPr="001E2E7D">
        <w:rPr>
          <w:rFonts w:ascii="Arial" w:eastAsia="Times New Roman" w:hAnsi="Arial" w:cs="Arial"/>
          <w:color w:val="333333"/>
          <w:sz w:val="20"/>
          <w:szCs w:val="20"/>
          <w:lang w:eastAsia="es-PE"/>
        </w:rPr>
        <w:t>Surco, Lima, Perú</w:t>
      </w:r>
      <w:r w:rsidRPr="001E2E7D">
        <w:rPr>
          <w:rFonts w:ascii="Arial" w:eastAsia="Times New Roman" w:hAnsi="Arial" w:cs="Arial"/>
          <w:color w:val="333333"/>
          <w:sz w:val="20"/>
          <w:szCs w:val="20"/>
          <w:lang w:eastAsia="es-PE"/>
        </w:rPr>
        <w:br/>
      </w:r>
      <w:r w:rsidRPr="001E2E7D">
        <w:rPr>
          <w:rFonts w:ascii="Arial" w:eastAsia="Times New Roman" w:hAnsi="Arial" w:cs="Arial"/>
          <w:b/>
          <w:bCs/>
          <w:color w:val="333333"/>
          <w:sz w:val="20"/>
          <w:lang w:eastAsia="es-PE"/>
        </w:rPr>
        <w:t>Fecha:</w:t>
      </w:r>
      <w:proofErr w:type="gramStart"/>
      <w:r w:rsidRPr="001E2E7D">
        <w:rPr>
          <w:rFonts w:ascii="Arial" w:eastAsia="Times New Roman" w:hAnsi="Arial" w:cs="Arial"/>
          <w:color w:val="333333"/>
          <w:sz w:val="20"/>
          <w:lang w:eastAsia="es-PE"/>
        </w:rPr>
        <w:t> </w:t>
      </w:r>
      <w:r w:rsidRPr="001E2E7D">
        <w:rPr>
          <w:rFonts w:ascii="Arial" w:eastAsia="Times New Roman" w:hAnsi="Arial" w:cs="Arial"/>
          <w:color w:val="333333"/>
          <w:sz w:val="20"/>
          <w:szCs w:val="20"/>
          <w:lang w:eastAsia="es-PE"/>
        </w:rPr>
        <w:t xml:space="preserve"> 10</w:t>
      </w:r>
      <w:proofErr w:type="gramEnd"/>
      <w:r w:rsidRPr="001E2E7D">
        <w:rPr>
          <w:rFonts w:ascii="Arial" w:eastAsia="Times New Roman" w:hAnsi="Arial" w:cs="Arial"/>
          <w:color w:val="333333"/>
          <w:sz w:val="20"/>
          <w:szCs w:val="20"/>
          <w:lang w:eastAsia="es-PE"/>
        </w:rPr>
        <w:t xml:space="preserve"> de diciembre de 2016</w:t>
      </w:r>
      <w:r w:rsidRPr="001E2E7D">
        <w:rPr>
          <w:rFonts w:ascii="Arial" w:eastAsia="Times New Roman" w:hAnsi="Arial" w:cs="Arial"/>
          <w:color w:val="333333"/>
          <w:sz w:val="20"/>
          <w:szCs w:val="20"/>
          <w:lang w:eastAsia="es-PE"/>
        </w:rPr>
        <w:br/>
      </w:r>
      <w:hyperlink r:id="rId5" w:tgtFrame="_blank" w:history="1">
        <w:r w:rsidRPr="001E2E7D">
          <w:rPr>
            <w:rFonts w:ascii="Arial" w:eastAsia="Times New Roman" w:hAnsi="Arial" w:cs="Arial"/>
            <w:color w:val="081DFF"/>
            <w:sz w:val="20"/>
            <w:lang w:eastAsia="es-PE"/>
          </w:rPr>
          <w:t xml:space="preserve">Inscripción en </w:t>
        </w:r>
        <w:proofErr w:type="spellStart"/>
        <w:r w:rsidRPr="001E2E7D">
          <w:rPr>
            <w:rFonts w:ascii="Arial" w:eastAsia="Times New Roman" w:hAnsi="Arial" w:cs="Arial"/>
            <w:color w:val="081DFF"/>
            <w:sz w:val="20"/>
            <w:lang w:eastAsia="es-PE"/>
          </w:rPr>
          <w:t>linea</w:t>
        </w:r>
        <w:proofErr w:type="spellEnd"/>
      </w:hyperlink>
      <w:r w:rsidRPr="001E2E7D">
        <w:rPr>
          <w:rFonts w:ascii="Arial" w:eastAsia="Times New Roman" w:hAnsi="Arial" w:cs="Arial"/>
          <w:color w:val="333333"/>
          <w:sz w:val="20"/>
          <w:lang w:eastAsia="es-PE"/>
        </w:rPr>
        <w:t> </w:t>
      </w:r>
      <w:r w:rsidRPr="001E2E7D">
        <w:rPr>
          <w:rFonts w:ascii="Arial" w:eastAsia="Times New Roman" w:hAnsi="Arial" w:cs="Arial"/>
          <w:color w:val="333333"/>
          <w:sz w:val="20"/>
          <w:szCs w:val="20"/>
          <w:lang w:eastAsia="es-PE"/>
        </w:rPr>
        <w:t>/</w:t>
      </w:r>
      <w:r w:rsidRPr="001E2E7D">
        <w:rPr>
          <w:rFonts w:ascii="Arial" w:eastAsia="Times New Roman" w:hAnsi="Arial" w:cs="Arial"/>
          <w:color w:val="333333"/>
          <w:sz w:val="20"/>
          <w:lang w:eastAsia="es-PE"/>
        </w:rPr>
        <w:t> </w:t>
      </w:r>
      <w:hyperlink r:id="rId6" w:anchor="gid=1288569823" w:tgtFrame="_blank" w:history="1">
        <w:r w:rsidRPr="001E2E7D">
          <w:rPr>
            <w:rFonts w:ascii="Arial" w:eastAsia="Times New Roman" w:hAnsi="Arial" w:cs="Arial"/>
            <w:color w:val="081DFF"/>
            <w:sz w:val="20"/>
            <w:lang w:eastAsia="es-PE"/>
          </w:rPr>
          <w:t>Ver Inscritos</w:t>
        </w:r>
      </w:hyperlink>
      <w:r w:rsidRPr="001E2E7D">
        <w:rPr>
          <w:rFonts w:ascii="Arial" w:eastAsia="Times New Roman" w:hAnsi="Arial" w:cs="Arial"/>
          <w:color w:val="333333"/>
          <w:sz w:val="20"/>
          <w:szCs w:val="20"/>
          <w:lang w:eastAsia="es-PE"/>
        </w:rPr>
        <w:br/>
      </w:r>
    </w:p>
    <w:p w:rsidR="001E2E7D" w:rsidRPr="001E2E7D" w:rsidRDefault="001E2E7D" w:rsidP="001E2E7D">
      <w:pPr>
        <w:shd w:val="clear" w:color="auto" w:fill="FFFFFF"/>
        <w:spacing w:after="0" w:line="240" w:lineRule="auto"/>
        <w:jc w:val="center"/>
        <w:rPr>
          <w:rFonts w:ascii="Arial" w:eastAsia="Times New Roman" w:hAnsi="Arial" w:cs="Arial"/>
          <w:color w:val="333333"/>
          <w:sz w:val="20"/>
          <w:szCs w:val="20"/>
          <w:lang w:eastAsia="es-PE"/>
        </w:rPr>
      </w:pPr>
      <w:r w:rsidRPr="001E2E7D">
        <w:rPr>
          <w:rFonts w:ascii="Arial" w:eastAsia="Times New Roman" w:hAnsi="Arial" w:cs="Arial"/>
          <w:b/>
          <w:bCs/>
          <w:color w:val="333333"/>
          <w:sz w:val="20"/>
          <w:lang w:eastAsia="es-PE"/>
        </w:rPr>
        <w:t>PRIMER TORNEO</w:t>
      </w:r>
      <w:r>
        <w:rPr>
          <w:rFonts w:ascii="Arial" w:eastAsia="Times New Roman" w:hAnsi="Arial" w:cs="Arial"/>
          <w:b/>
          <w:bCs/>
          <w:color w:val="333333"/>
          <w:sz w:val="20"/>
          <w:lang w:eastAsia="es-PE"/>
        </w:rPr>
        <w:t xml:space="preserve"> </w:t>
      </w:r>
      <w:r w:rsidRPr="001E2E7D">
        <w:rPr>
          <w:rFonts w:ascii="Arial" w:eastAsia="Times New Roman" w:hAnsi="Arial" w:cs="Arial"/>
          <w:b/>
          <w:bCs/>
          <w:color w:val="333333"/>
          <w:sz w:val="20"/>
          <w:lang w:eastAsia="es-PE"/>
        </w:rPr>
        <w:t xml:space="preserve"> ESCUELA Y CLUB AJEDREZ SURCO-ECASU</w:t>
      </w:r>
    </w:p>
    <w:p w:rsidR="001E2E7D" w:rsidRDefault="001E2E7D" w:rsidP="001E2E7D">
      <w:pPr>
        <w:shd w:val="clear" w:color="auto" w:fill="FFFFFF"/>
        <w:spacing w:after="0" w:line="240" w:lineRule="auto"/>
        <w:jc w:val="center"/>
        <w:rPr>
          <w:rFonts w:ascii="Arial" w:eastAsia="Times New Roman" w:hAnsi="Arial" w:cs="Arial"/>
          <w:b/>
          <w:bCs/>
          <w:color w:val="333333"/>
          <w:sz w:val="20"/>
          <w:lang w:eastAsia="es-PE"/>
        </w:rPr>
      </w:pPr>
    </w:p>
    <w:p w:rsidR="001E2E7D" w:rsidRPr="001E2E7D" w:rsidRDefault="001E2E7D" w:rsidP="001E2E7D">
      <w:pPr>
        <w:shd w:val="clear" w:color="auto" w:fill="FFFFFF"/>
        <w:spacing w:after="0" w:line="240" w:lineRule="auto"/>
        <w:jc w:val="center"/>
        <w:rPr>
          <w:rFonts w:ascii="Arial" w:eastAsia="Times New Roman" w:hAnsi="Arial" w:cs="Arial"/>
          <w:color w:val="333333"/>
          <w:sz w:val="20"/>
          <w:szCs w:val="20"/>
          <w:lang w:eastAsia="es-PE"/>
        </w:rPr>
      </w:pPr>
      <w:r w:rsidRPr="001E2E7D">
        <w:rPr>
          <w:rFonts w:ascii="Arial" w:eastAsia="Times New Roman" w:hAnsi="Arial" w:cs="Arial"/>
          <w:b/>
          <w:bCs/>
          <w:color w:val="333333"/>
          <w:sz w:val="20"/>
          <w:lang w:eastAsia="es-PE"/>
        </w:rPr>
        <w:t>BASES</w:t>
      </w:r>
    </w:p>
    <w:p w:rsidR="001E2E7D" w:rsidRPr="001E2E7D" w:rsidRDefault="001E2E7D" w:rsidP="001E2E7D">
      <w:pPr>
        <w:shd w:val="clear" w:color="auto" w:fill="FFFFFF"/>
        <w:spacing w:after="0" w:line="240" w:lineRule="auto"/>
        <w:jc w:val="center"/>
        <w:rPr>
          <w:rFonts w:ascii="Arial" w:eastAsia="Times New Roman" w:hAnsi="Arial" w:cs="Arial"/>
          <w:color w:val="333333"/>
          <w:sz w:val="20"/>
          <w:szCs w:val="20"/>
          <w:lang w:eastAsia="es-PE"/>
        </w:rPr>
      </w:pPr>
      <w:r w:rsidRPr="001E2E7D">
        <w:rPr>
          <w:rFonts w:ascii="Arial" w:eastAsia="Times New Roman" w:hAnsi="Arial" w:cs="Arial"/>
          <w:b/>
          <w:bCs/>
          <w:color w:val="333333"/>
          <w:sz w:val="20"/>
          <w:lang w:eastAsia="es-PE"/>
        </w:rPr>
        <w:t xml:space="preserve">TORNEO VÁLIDO PARA ELO </w:t>
      </w:r>
      <w:r>
        <w:rPr>
          <w:rFonts w:ascii="Arial" w:eastAsia="Times New Roman" w:hAnsi="Arial" w:cs="Arial"/>
          <w:b/>
          <w:bCs/>
          <w:color w:val="333333"/>
          <w:sz w:val="20"/>
          <w:lang w:eastAsia="es-PE"/>
        </w:rPr>
        <w:t xml:space="preserve">BLITZ </w:t>
      </w:r>
      <w:r w:rsidRPr="001E2E7D">
        <w:rPr>
          <w:rFonts w:ascii="Arial" w:eastAsia="Times New Roman" w:hAnsi="Arial" w:cs="Arial"/>
          <w:b/>
          <w:bCs/>
          <w:color w:val="333333"/>
          <w:sz w:val="20"/>
          <w:lang w:eastAsia="es-PE"/>
        </w:rPr>
        <w:t>FIDE</w:t>
      </w:r>
      <w:r>
        <w:rPr>
          <w:rFonts w:ascii="Arial" w:eastAsia="Times New Roman" w:hAnsi="Arial" w:cs="Arial"/>
          <w:b/>
          <w:bCs/>
          <w:color w:val="333333"/>
          <w:sz w:val="20"/>
          <w:lang w:eastAsia="es-PE"/>
        </w:rPr>
        <w:t xml:space="preserve"> </w:t>
      </w:r>
    </w:p>
    <w:p w:rsidR="001E2E7D" w:rsidRPr="001E2E7D" w:rsidRDefault="001E2E7D" w:rsidP="001E2E7D">
      <w:pPr>
        <w:shd w:val="clear" w:color="auto" w:fill="FFFFFF"/>
        <w:spacing w:after="0" w:line="240" w:lineRule="auto"/>
        <w:jc w:val="center"/>
        <w:rPr>
          <w:rFonts w:ascii="Arial" w:eastAsia="Times New Roman" w:hAnsi="Arial" w:cs="Arial"/>
          <w:color w:val="333333"/>
          <w:sz w:val="20"/>
          <w:szCs w:val="20"/>
          <w:lang w:eastAsia="es-PE"/>
        </w:rPr>
      </w:pPr>
      <w:r w:rsidRPr="001E2E7D">
        <w:rPr>
          <w:rFonts w:ascii="Arial" w:eastAsia="Times New Roman" w:hAnsi="Arial" w:cs="Arial"/>
          <w:b/>
          <w:bCs/>
          <w:color w:val="333333"/>
          <w:sz w:val="20"/>
          <w:lang w:eastAsia="es-PE"/>
        </w:rPr>
        <w:t>10 de diciembre</w:t>
      </w:r>
      <w:r>
        <w:rPr>
          <w:rFonts w:ascii="Arial" w:eastAsia="Times New Roman" w:hAnsi="Arial" w:cs="Arial"/>
          <w:b/>
          <w:bCs/>
          <w:color w:val="333333"/>
          <w:sz w:val="20"/>
          <w:lang w:eastAsia="es-PE"/>
        </w:rPr>
        <w:t xml:space="preserve"> </w:t>
      </w:r>
      <w:r w:rsidRPr="001E2E7D">
        <w:rPr>
          <w:rFonts w:ascii="Arial" w:eastAsia="Times New Roman" w:hAnsi="Arial" w:cs="Arial"/>
          <w:b/>
          <w:bCs/>
          <w:color w:val="333333"/>
          <w:sz w:val="20"/>
          <w:lang w:eastAsia="es-PE"/>
        </w:rPr>
        <w:t>del 2016</w:t>
      </w:r>
    </w:p>
    <w:p w:rsidR="001E2E7D" w:rsidRPr="001E2E7D" w:rsidRDefault="001E2E7D" w:rsidP="001E2E7D">
      <w:pPr>
        <w:shd w:val="clear" w:color="auto" w:fill="FFFFFF"/>
        <w:spacing w:after="0" w:line="240" w:lineRule="auto"/>
        <w:rPr>
          <w:rFonts w:ascii="Arial" w:eastAsia="Times New Roman" w:hAnsi="Arial" w:cs="Arial"/>
          <w:color w:val="333333"/>
          <w:sz w:val="20"/>
          <w:szCs w:val="20"/>
          <w:lang w:eastAsia="es-PE"/>
        </w:rPr>
      </w:pPr>
      <w:r w:rsidRPr="001E2E7D">
        <w:rPr>
          <w:rFonts w:ascii="Arial" w:eastAsia="Times New Roman" w:hAnsi="Arial" w:cs="Arial"/>
          <w:b/>
          <w:bCs/>
          <w:color w:val="333333"/>
          <w:sz w:val="20"/>
          <w:u w:val="single"/>
          <w:lang w:eastAsia="es-PE"/>
        </w:rPr>
        <w:t>I. DE LA ORGANIZACIÓN</w:t>
      </w:r>
      <w:r w:rsidRPr="001E2E7D">
        <w:rPr>
          <w:rFonts w:ascii="Arial" w:eastAsia="Times New Roman" w:hAnsi="Arial" w:cs="Arial"/>
          <w:b/>
          <w:bCs/>
          <w:color w:val="333333"/>
          <w:sz w:val="20"/>
          <w:lang w:eastAsia="es-PE"/>
        </w:rPr>
        <w:t>.</w:t>
      </w:r>
    </w:p>
    <w:p w:rsidR="001E2E7D" w:rsidRPr="001E2E7D" w:rsidRDefault="001E2E7D" w:rsidP="001E2E7D">
      <w:pPr>
        <w:shd w:val="clear" w:color="auto" w:fill="FFFFFF"/>
        <w:spacing w:after="0" w:line="240" w:lineRule="auto"/>
        <w:rPr>
          <w:rFonts w:ascii="Arial" w:eastAsia="Times New Roman" w:hAnsi="Arial" w:cs="Arial"/>
          <w:color w:val="333333"/>
          <w:sz w:val="20"/>
          <w:szCs w:val="20"/>
          <w:lang w:eastAsia="es-PE"/>
        </w:rPr>
      </w:pPr>
      <w:r w:rsidRPr="001E2E7D">
        <w:rPr>
          <w:rFonts w:ascii="Arial" w:eastAsia="Times New Roman" w:hAnsi="Arial" w:cs="Arial"/>
          <w:color w:val="333333"/>
          <w:sz w:val="20"/>
          <w:szCs w:val="20"/>
          <w:lang w:eastAsia="es-PE"/>
        </w:rPr>
        <w:t xml:space="preserve">El Torneo es organizado por la Escuela y Club Ajedrez Surco-ECASU y se llevará a cabo en las instalaciones del colegio Santa María Marianistas, ubicado en Av.  La Floresta 250-Santiago de Surco. Será una competencia IRT con </w:t>
      </w:r>
      <w:proofErr w:type="spellStart"/>
      <w:r w:rsidRPr="001E2E7D">
        <w:rPr>
          <w:rFonts w:ascii="Arial" w:eastAsia="Times New Roman" w:hAnsi="Arial" w:cs="Arial"/>
          <w:color w:val="333333"/>
          <w:sz w:val="20"/>
          <w:szCs w:val="20"/>
          <w:lang w:eastAsia="es-PE"/>
        </w:rPr>
        <w:t>Elo</w:t>
      </w:r>
      <w:proofErr w:type="spellEnd"/>
      <w:r w:rsidRPr="001E2E7D">
        <w:rPr>
          <w:rFonts w:ascii="Arial" w:eastAsia="Times New Roman" w:hAnsi="Arial" w:cs="Arial"/>
          <w:color w:val="333333"/>
          <w:sz w:val="20"/>
          <w:szCs w:val="20"/>
          <w:lang w:eastAsia="es-PE"/>
        </w:rPr>
        <w:t xml:space="preserve"> FIDE  y estará apoyada por el colegio Santa María Marianistas, la Federación Deportiva Peruana de Ajedrez (FDPA) y la Municipalidad de Santiago de Surco.</w:t>
      </w:r>
    </w:p>
    <w:p w:rsidR="001E2E7D" w:rsidRPr="001E2E7D" w:rsidRDefault="001E2E7D" w:rsidP="001E2E7D">
      <w:pPr>
        <w:shd w:val="clear" w:color="auto" w:fill="FFFFFF"/>
        <w:spacing w:after="0" w:line="240" w:lineRule="auto"/>
        <w:rPr>
          <w:rFonts w:ascii="Arial" w:eastAsia="Times New Roman" w:hAnsi="Arial" w:cs="Arial"/>
          <w:color w:val="333333"/>
          <w:sz w:val="20"/>
          <w:szCs w:val="20"/>
          <w:lang w:eastAsia="es-PE"/>
        </w:rPr>
      </w:pPr>
      <w:r w:rsidRPr="001E2E7D">
        <w:rPr>
          <w:rFonts w:ascii="Arial" w:eastAsia="Times New Roman" w:hAnsi="Arial" w:cs="Arial"/>
          <w:b/>
          <w:bCs/>
          <w:color w:val="333333"/>
          <w:sz w:val="20"/>
          <w:u w:val="single"/>
          <w:lang w:eastAsia="es-PE"/>
        </w:rPr>
        <w:t>II. OBJETIVO</w:t>
      </w:r>
      <w:r w:rsidRPr="001E2E7D">
        <w:rPr>
          <w:rFonts w:ascii="Arial" w:eastAsia="Times New Roman" w:hAnsi="Arial" w:cs="Arial"/>
          <w:b/>
          <w:bCs/>
          <w:color w:val="333333"/>
          <w:sz w:val="20"/>
          <w:lang w:eastAsia="es-PE"/>
        </w:rPr>
        <w:t>.</w:t>
      </w:r>
    </w:p>
    <w:p w:rsidR="001E2E7D" w:rsidRPr="001E2E7D" w:rsidRDefault="001E2E7D" w:rsidP="001E2E7D">
      <w:pPr>
        <w:shd w:val="clear" w:color="auto" w:fill="FFFFFF"/>
        <w:spacing w:after="0" w:line="240" w:lineRule="auto"/>
        <w:rPr>
          <w:rFonts w:ascii="Arial" w:eastAsia="Times New Roman" w:hAnsi="Arial" w:cs="Arial"/>
          <w:color w:val="333333"/>
          <w:sz w:val="20"/>
          <w:szCs w:val="20"/>
          <w:lang w:eastAsia="es-PE"/>
        </w:rPr>
      </w:pPr>
      <w:r w:rsidRPr="001E2E7D">
        <w:rPr>
          <w:rFonts w:ascii="Arial" w:eastAsia="Times New Roman" w:hAnsi="Arial" w:cs="Arial"/>
          <w:color w:val="333333"/>
          <w:sz w:val="20"/>
          <w:szCs w:val="20"/>
          <w:lang w:eastAsia="es-PE"/>
        </w:rPr>
        <w:t xml:space="preserve">Fomentar la práctica y difusión del deporte ciencia en el colegio Santa María Marianistas.  Aumentar el número de jugadores </w:t>
      </w:r>
      <w:proofErr w:type="spellStart"/>
      <w:r w:rsidRPr="001E2E7D">
        <w:rPr>
          <w:rFonts w:ascii="Arial" w:eastAsia="Times New Roman" w:hAnsi="Arial" w:cs="Arial"/>
          <w:color w:val="333333"/>
          <w:sz w:val="20"/>
          <w:szCs w:val="20"/>
          <w:lang w:eastAsia="es-PE"/>
        </w:rPr>
        <w:t>Elo</w:t>
      </w:r>
      <w:proofErr w:type="spellEnd"/>
      <w:r w:rsidRPr="001E2E7D">
        <w:rPr>
          <w:rFonts w:ascii="Arial" w:eastAsia="Times New Roman" w:hAnsi="Arial" w:cs="Arial"/>
          <w:color w:val="333333"/>
          <w:sz w:val="20"/>
          <w:szCs w:val="20"/>
          <w:lang w:eastAsia="es-PE"/>
        </w:rPr>
        <w:t xml:space="preserve"> FIDE e incrementar el </w:t>
      </w:r>
      <w:proofErr w:type="spellStart"/>
      <w:r w:rsidRPr="001E2E7D">
        <w:rPr>
          <w:rFonts w:ascii="Arial" w:eastAsia="Times New Roman" w:hAnsi="Arial" w:cs="Arial"/>
          <w:color w:val="333333"/>
          <w:sz w:val="20"/>
          <w:szCs w:val="20"/>
          <w:lang w:eastAsia="es-PE"/>
        </w:rPr>
        <w:t>Elo</w:t>
      </w:r>
      <w:proofErr w:type="spellEnd"/>
      <w:r w:rsidRPr="001E2E7D">
        <w:rPr>
          <w:rFonts w:ascii="Arial" w:eastAsia="Times New Roman" w:hAnsi="Arial" w:cs="Arial"/>
          <w:color w:val="333333"/>
          <w:sz w:val="20"/>
          <w:szCs w:val="20"/>
          <w:lang w:eastAsia="es-PE"/>
        </w:rPr>
        <w:t xml:space="preserve"> de aquellos que ya lo </w:t>
      </w:r>
      <w:proofErr w:type="spellStart"/>
      <w:r w:rsidRPr="001E2E7D">
        <w:rPr>
          <w:rFonts w:ascii="Arial" w:eastAsia="Times New Roman" w:hAnsi="Arial" w:cs="Arial"/>
          <w:color w:val="333333"/>
          <w:sz w:val="20"/>
          <w:szCs w:val="20"/>
          <w:lang w:eastAsia="es-PE"/>
        </w:rPr>
        <w:t>posean.Hacer</w:t>
      </w:r>
      <w:proofErr w:type="spellEnd"/>
      <w:r w:rsidRPr="001E2E7D">
        <w:rPr>
          <w:rFonts w:ascii="Arial" w:eastAsia="Times New Roman" w:hAnsi="Arial" w:cs="Arial"/>
          <w:color w:val="333333"/>
          <w:sz w:val="20"/>
          <w:szCs w:val="20"/>
          <w:lang w:eastAsia="es-PE"/>
        </w:rPr>
        <w:t xml:space="preserve"> más conocida la Escuela y Club Ajedrez Surco-ECASU en Distrito Santiago de Surco.</w:t>
      </w:r>
    </w:p>
    <w:p w:rsidR="001E2E7D" w:rsidRPr="001E2E7D" w:rsidRDefault="001E2E7D" w:rsidP="001E2E7D">
      <w:pPr>
        <w:shd w:val="clear" w:color="auto" w:fill="FFFFFF"/>
        <w:spacing w:after="0" w:line="240" w:lineRule="auto"/>
        <w:rPr>
          <w:rFonts w:ascii="Arial" w:eastAsia="Times New Roman" w:hAnsi="Arial" w:cs="Arial"/>
          <w:color w:val="333333"/>
          <w:sz w:val="20"/>
          <w:szCs w:val="20"/>
          <w:lang w:eastAsia="es-PE"/>
        </w:rPr>
      </w:pPr>
      <w:r w:rsidRPr="001E2E7D">
        <w:rPr>
          <w:rFonts w:ascii="Arial" w:eastAsia="Times New Roman" w:hAnsi="Arial" w:cs="Arial"/>
          <w:b/>
          <w:bCs/>
          <w:color w:val="333333"/>
          <w:sz w:val="20"/>
          <w:lang w:eastAsia="es-PE"/>
        </w:rPr>
        <w:t>III.</w:t>
      </w:r>
      <w:r w:rsidRPr="001E2E7D">
        <w:rPr>
          <w:rFonts w:ascii="Arial" w:eastAsia="Times New Roman" w:hAnsi="Arial" w:cs="Arial"/>
          <w:b/>
          <w:bCs/>
          <w:color w:val="333333"/>
          <w:sz w:val="20"/>
          <w:u w:val="single"/>
          <w:lang w:eastAsia="es-PE"/>
        </w:rPr>
        <w:t>DE LOS PARTICIPANTES</w:t>
      </w:r>
      <w:r w:rsidRPr="001E2E7D">
        <w:rPr>
          <w:rFonts w:ascii="Arial" w:eastAsia="Times New Roman" w:hAnsi="Arial" w:cs="Arial"/>
          <w:b/>
          <w:bCs/>
          <w:color w:val="333333"/>
          <w:sz w:val="20"/>
          <w:lang w:eastAsia="es-PE"/>
        </w:rPr>
        <w:t>. </w:t>
      </w:r>
    </w:p>
    <w:p w:rsidR="001E2E7D" w:rsidRPr="001E2E7D" w:rsidRDefault="001E2E7D" w:rsidP="001E2E7D">
      <w:pPr>
        <w:shd w:val="clear" w:color="auto" w:fill="FFFFFF"/>
        <w:spacing w:after="0" w:line="240" w:lineRule="auto"/>
        <w:rPr>
          <w:rFonts w:ascii="Arial" w:eastAsia="Times New Roman" w:hAnsi="Arial" w:cs="Arial"/>
          <w:color w:val="333333"/>
          <w:sz w:val="20"/>
          <w:szCs w:val="20"/>
          <w:lang w:eastAsia="es-PE"/>
        </w:rPr>
      </w:pPr>
      <w:r w:rsidRPr="001E2E7D">
        <w:rPr>
          <w:rFonts w:ascii="Arial" w:eastAsia="Times New Roman" w:hAnsi="Arial" w:cs="Arial"/>
          <w:color w:val="333333"/>
          <w:sz w:val="20"/>
          <w:szCs w:val="20"/>
          <w:lang w:eastAsia="es-PE"/>
        </w:rPr>
        <w:t>.</w:t>
      </w:r>
    </w:p>
    <w:p w:rsidR="001E2E7D" w:rsidRPr="001E2E7D" w:rsidRDefault="001E2E7D" w:rsidP="001E2E7D">
      <w:pPr>
        <w:shd w:val="clear" w:color="auto" w:fill="FFFFFF"/>
        <w:spacing w:after="0" w:line="240" w:lineRule="auto"/>
        <w:rPr>
          <w:rFonts w:ascii="Arial" w:eastAsia="Times New Roman" w:hAnsi="Arial" w:cs="Arial"/>
          <w:b/>
          <w:bCs/>
          <w:color w:val="333333"/>
          <w:sz w:val="20"/>
          <w:lang w:eastAsia="es-PE"/>
        </w:rPr>
      </w:pPr>
      <w:r w:rsidRPr="001E2E7D">
        <w:rPr>
          <w:rFonts w:ascii="Arial" w:eastAsia="Times New Roman" w:hAnsi="Arial" w:cs="Arial"/>
          <w:b/>
          <w:bCs/>
          <w:color w:val="333333"/>
          <w:sz w:val="20"/>
          <w:lang w:eastAsia="es-PE"/>
        </w:rPr>
        <w:t>TORNEO BLITZ</w:t>
      </w:r>
    </w:p>
    <w:p w:rsidR="001E2E7D" w:rsidRPr="001E2E7D" w:rsidRDefault="001E2E7D" w:rsidP="001E2E7D">
      <w:pPr>
        <w:shd w:val="clear" w:color="auto" w:fill="FFFFFF"/>
        <w:spacing w:after="0" w:line="240" w:lineRule="auto"/>
        <w:rPr>
          <w:rFonts w:ascii="Arial" w:eastAsia="Times New Roman" w:hAnsi="Arial" w:cs="Arial"/>
          <w:color w:val="333333"/>
          <w:sz w:val="20"/>
          <w:szCs w:val="20"/>
          <w:lang w:eastAsia="es-PE"/>
        </w:rPr>
      </w:pPr>
      <w:r w:rsidRPr="001E2E7D">
        <w:rPr>
          <w:rFonts w:ascii="Arial" w:eastAsia="Times New Roman" w:hAnsi="Arial" w:cs="Arial"/>
          <w:color w:val="333333"/>
          <w:sz w:val="20"/>
          <w:szCs w:val="20"/>
          <w:lang w:eastAsia="es-PE"/>
        </w:rPr>
        <w:t xml:space="preserve">En éste torneo podrá participar cualquier jugador  sin excepción que acepte las bases y que cumpla con el sistema de inscripción que se detalla en la sección VII para el torneo </w:t>
      </w:r>
      <w:proofErr w:type="spellStart"/>
      <w:r w:rsidRPr="001E2E7D">
        <w:rPr>
          <w:rFonts w:ascii="Arial" w:eastAsia="Times New Roman" w:hAnsi="Arial" w:cs="Arial"/>
          <w:color w:val="333333"/>
          <w:sz w:val="20"/>
          <w:szCs w:val="20"/>
          <w:lang w:eastAsia="es-PE"/>
        </w:rPr>
        <w:t>blitz</w:t>
      </w:r>
      <w:proofErr w:type="spellEnd"/>
      <w:r w:rsidRPr="001E2E7D">
        <w:rPr>
          <w:rFonts w:ascii="Arial" w:eastAsia="Times New Roman" w:hAnsi="Arial" w:cs="Arial"/>
          <w:color w:val="333333"/>
          <w:sz w:val="20"/>
          <w:szCs w:val="20"/>
          <w:lang w:eastAsia="es-PE"/>
        </w:rPr>
        <w:t>. El Club se reserva el derecho de limitar el ingreso de personas no invitadas al evento.</w:t>
      </w:r>
    </w:p>
    <w:p w:rsidR="001E2E7D" w:rsidRPr="001E2E7D" w:rsidRDefault="001E2E7D" w:rsidP="001E2E7D">
      <w:pPr>
        <w:shd w:val="clear" w:color="auto" w:fill="FFFFFF"/>
        <w:spacing w:after="0" w:line="240" w:lineRule="auto"/>
        <w:rPr>
          <w:rFonts w:ascii="Arial" w:eastAsia="Times New Roman" w:hAnsi="Arial" w:cs="Arial"/>
          <w:color w:val="333333"/>
          <w:sz w:val="20"/>
          <w:szCs w:val="20"/>
          <w:lang w:eastAsia="es-PE"/>
        </w:rPr>
      </w:pPr>
      <w:r w:rsidRPr="001E2E7D">
        <w:rPr>
          <w:rFonts w:ascii="Arial" w:eastAsia="Times New Roman" w:hAnsi="Arial" w:cs="Arial"/>
          <w:b/>
          <w:bCs/>
          <w:color w:val="333333"/>
          <w:sz w:val="20"/>
          <w:lang w:eastAsia="es-PE"/>
        </w:rPr>
        <w:t>IV.</w:t>
      </w:r>
      <w:r w:rsidRPr="001E2E7D">
        <w:rPr>
          <w:rFonts w:ascii="Arial" w:eastAsia="Times New Roman" w:hAnsi="Arial" w:cs="Arial"/>
          <w:b/>
          <w:bCs/>
          <w:color w:val="333333"/>
          <w:sz w:val="20"/>
          <w:u w:val="single"/>
          <w:lang w:eastAsia="es-PE"/>
        </w:rPr>
        <w:t>DE LA COMPETENCIA</w:t>
      </w:r>
    </w:p>
    <w:p w:rsidR="001E2E7D" w:rsidRDefault="001E2E7D" w:rsidP="001E2E7D">
      <w:pPr>
        <w:shd w:val="clear" w:color="auto" w:fill="FFFFFF"/>
        <w:spacing w:after="0" w:line="240" w:lineRule="auto"/>
        <w:rPr>
          <w:rFonts w:ascii="Arial" w:eastAsia="Times New Roman" w:hAnsi="Arial" w:cs="Arial"/>
          <w:b/>
          <w:bCs/>
          <w:i/>
          <w:iCs/>
          <w:color w:val="333333"/>
          <w:sz w:val="20"/>
          <w:lang w:eastAsia="es-PE"/>
        </w:rPr>
      </w:pPr>
    </w:p>
    <w:p w:rsidR="001E2E7D" w:rsidRPr="001E2E7D" w:rsidRDefault="001E2E7D" w:rsidP="001E2E7D">
      <w:pPr>
        <w:shd w:val="clear" w:color="auto" w:fill="FFFFFF"/>
        <w:spacing w:after="0" w:line="240" w:lineRule="auto"/>
        <w:rPr>
          <w:rFonts w:ascii="Arial" w:eastAsia="Times New Roman" w:hAnsi="Arial" w:cs="Arial"/>
          <w:color w:val="333333"/>
          <w:sz w:val="20"/>
          <w:szCs w:val="20"/>
          <w:lang w:eastAsia="es-PE"/>
        </w:rPr>
      </w:pPr>
      <w:r w:rsidRPr="001E2E7D">
        <w:rPr>
          <w:rFonts w:ascii="Arial" w:eastAsia="Times New Roman" w:hAnsi="Arial" w:cs="Arial"/>
          <w:b/>
          <w:bCs/>
          <w:i/>
          <w:iCs/>
          <w:color w:val="333333"/>
          <w:sz w:val="20"/>
          <w:lang w:eastAsia="es-PE"/>
        </w:rPr>
        <w:t>TORNEO BLITZ</w:t>
      </w:r>
    </w:p>
    <w:p w:rsidR="001E2E7D" w:rsidRPr="001E2E7D" w:rsidRDefault="001E2E7D" w:rsidP="001E2E7D">
      <w:pPr>
        <w:shd w:val="clear" w:color="auto" w:fill="FFFFFF"/>
        <w:spacing w:after="0" w:line="240" w:lineRule="auto"/>
        <w:rPr>
          <w:rFonts w:ascii="Arial" w:eastAsia="Times New Roman" w:hAnsi="Arial" w:cs="Arial"/>
          <w:color w:val="333333"/>
          <w:sz w:val="20"/>
          <w:szCs w:val="20"/>
          <w:lang w:eastAsia="es-PE"/>
        </w:rPr>
      </w:pPr>
      <w:r w:rsidRPr="001E2E7D">
        <w:rPr>
          <w:rFonts w:ascii="Arial" w:eastAsia="Times New Roman" w:hAnsi="Arial" w:cs="Arial"/>
          <w:color w:val="333333"/>
          <w:sz w:val="20"/>
          <w:szCs w:val="20"/>
          <w:lang w:eastAsia="es-PE"/>
        </w:rPr>
        <w:t xml:space="preserve">Se jugará bajo el sistema suizo a 7 rondas. El ritmo de juego de 5 minutos  más 3 </w:t>
      </w:r>
      <w:proofErr w:type="spellStart"/>
      <w:r w:rsidRPr="001E2E7D">
        <w:rPr>
          <w:rFonts w:ascii="Arial" w:eastAsia="Times New Roman" w:hAnsi="Arial" w:cs="Arial"/>
          <w:color w:val="333333"/>
          <w:sz w:val="20"/>
          <w:szCs w:val="20"/>
          <w:lang w:eastAsia="es-PE"/>
        </w:rPr>
        <w:t>seg</w:t>
      </w:r>
      <w:proofErr w:type="spellEnd"/>
      <w:r w:rsidRPr="001E2E7D">
        <w:rPr>
          <w:rFonts w:ascii="Arial" w:eastAsia="Times New Roman" w:hAnsi="Arial" w:cs="Arial"/>
          <w:color w:val="333333"/>
          <w:sz w:val="20"/>
          <w:szCs w:val="20"/>
          <w:lang w:eastAsia="es-PE"/>
        </w:rPr>
        <w:t xml:space="preserve">. Por jugada para la toda la partida. Ese tiempo regirá en todas las mesas hasta cubrir la disponibilidad de relojes digitales. Podrán usarse adicionalmente relojes analógicos y en ese caso las partidas serán de 8 minutos  a </w:t>
      </w:r>
      <w:proofErr w:type="spellStart"/>
      <w:r w:rsidRPr="001E2E7D">
        <w:rPr>
          <w:rFonts w:ascii="Arial" w:eastAsia="Times New Roman" w:hAnsi="Arial" w:cs="Arial"/>
          <w:color w:val="333333"/>
          <w:sz w:val="20"/>
          <w:szCs w:val="20"/>
          <w:lang w:eastAsia="es-PE"/>
        </w:rPr>
        <w:t>finish</w:t>
      </w:r>
      <w:proofErr w:type="spellEnd"/>
      <w:r w:rsidRPr="001E2E7D">
        <w:rPr>
          <w:rFonts w:ascii="Arial" w:eastAsia="Times New Roman" w:hAnsi="Arial" w:cs="Arial"/>
          <w:color w:val="333333"/>
          <w:sz w:val="20"/>
          <w:szCs w:val="20"/>
          <w:lang w:eastAsia="es-PE"/>
        </w:rPr>
        <w:t>.</w:t>
      </w:r>
    </w:p>
    <w:p w:rsidR="001E2E7D" w:rsidRPr="001E2E7D" w:rsidRDefault="001E2E7D" w:rsidP="001E2E7D">
      <w:pPr>
        <w:shd w:val="clear" w:color="auto" w:fill="FFFFFF"/>
        <w:spacing w:after="0" w:line="240" w:lineRule="auto"/>
        <w:rPr>
          <w:rFonts w:ascii="Arial" w:eastAsia="Times New Roman" w:hAnsi="Arial" w:cs="Arial"/>
          <w:color w:val="333333"/>
          <w:sz w:val="20"/>
          <w:szCs w:val="20"/>
          <w:lang w:eastAsia="es-PE"/>
        </w:rPr>
      </w:pPr>
      <w:r w:rsidRPr="001E2E7D">
        <w:rPr>
          <w:rFonts w:ascii="Arial" w:eastAsia="Times New Roman" w:hAnsi="Arial" w:cs="Arial"/>
          <w:color w:val="333333"/>
          <w:sz w:val="20"/>
          <w:szCs w:val="20"/>
          <w:lang w:eastAsia="es-PE"/>
        </w:rPr>
        <w:t>El tiempo máximo de espera para el WO será de 0 minutos. Un solo WO</w:t>
      </w:r>
      <w:r>
        <w:rPr>
          <w:rFonts w:ascii="Arial" w:eastAsia="Times New Roman" w:hAnsi="Arial" w:cs="Arial"/>
          <w:color w:val="333333"/>
          <w:sz w:val="20"/>
          <w:szCs w:val="20"/>
          <w:lang w:eastAsia="es-PE"/>
        </w:rPr>
        <w:t xml:space="preserve"> </w:t>
      </w:r>
      <w:r w:rsidRPr="001E2E7D">
        <w:rPr>
          <w:rFonts w:ascii="Arial" w:eastAsia="Times New Roman" w:hAnsi="Arial" w:cs="Arial"/>
          <w:color w:val="333333"/>
          <w:sz w:val="20"/>
          <w:szCs w:val="20"/>
          <w:lang w:eastAsia="es-PE"/>
        </w:rPr>
        <w:t>significará el retiro del torneo.</w:t>
      </w:r>
    </w:p>
    <w:p w:rsidR="001E2E7D" w:rsidRPr="001E2E7D" w:rsidRDefault="001E2E7D" w:rsidP="001E2E7D">
      <w:pPr>
        <w:shd w:val="clear" w:color="auto" w:fill="FFFFFF"/>
        <w:spacing w:after="0" w:line="240" w:lineRule="auto"/>
        <w:rPr>
          <w:rFonts w:ascii="Arial" w:eastAsia="Times New Roman" w:hAnsi="Arial" w:cs="Arial"/>
          <w:color w:val="333333"/>
          <w:sz w:val="20"/>
          <w:szCs w:val="20"/>
          <w:lang w:eastAsia="es-PE"/>
        </w:rPr>
      </w:pPr>
      <w:r w:rsidRPr="001E2E7D">
        <w:rPr>
          <w:rFonts w:ascii="Arial" w:eastAsia="Times New Roman" w:hAnsi="Arial" w:cs="Arial"/>
          <w:color w:val="333333"/>
          <w:sz w:val="20"/>
          <w:szCs w:val="20"/>
          <w:lang w:eastAsia="es-PE"/>
        </w:rPr>
        <w:t>Bajo ninguna circunstancia está permitido el uso, ni siquiera  la portabilidad de celulares durante las partidas. Cualquier  forma  de uso e incluso de exhibición de equipos celulares significará el retiro inmediato del torneo.</w:t>
      </w:r>
    </w:p>
    <w:p w:rsidR="001E2E7D" w:rsidRPr="001E2E7D" w:rsidRDefault="001E2E7D" w:rsidP="001E2E7D">
      <w:pPr>
        <w:shd w:val="clear" w:color="auto" w:fill="FFFFFF"/>
        <w:spacing w:after="0" w:line="240" w:lineRule="auto"/>
        <w:rPr>
          <w:rFonts w:ascii="Arial" w:eastAsia="Times New Roman" w:hAnsi="Arial" w:cs="Arial"/>
          <w:color w:val="333333"/>
          <w:sz w:val="20"/>
          <w:szCs w:val="20"/>
          <w:lang w:eastAsia="es-PE"/>
        </w:rPr>
      </w:pPr>
      <w:r w:rsidRPr="001E2E7D">
        <w:rPr>
          <w:rFonts w:ascii="Arial" w:eastAsia="Times New Roman" w:hAnsi="Arial" w:cs="Arial"/>
          <w:color w:val="333333"/>
          <w:sz w:val="20"/>
          <w:szCs w:val="20"/>
          <w:lang w:eastAsia="es-PE"/>
        </w:rPr>
        <w:t>Para todo lo no especificado en estas bases rigen las normas  FIDE.</w:t>
      </w:r>
    </w:p>
    <w:p w:rsidR="001E2E7D" w:rsidRDefault="001E2E7D" w:rsidP="001E2E7D">
      <w:pPr>
        <w:shd w:val="clear" w:color="auto" w:fill="FFFFFF"/>
        <w:spacing w:after="0" w:line="240" w:lineRule="auto"/>
        <w:rPr>
          <w:rFonts w:ascii="Arial" w:eastAsia="Times New Roman" w:hAnsi="Arial" w:cs="Arial"/>
          <w:color w:val="333333"/>
          <w:sz w:val="20"/>
          <w:szCs w:val="20"/>
          <w:lang w:eastAsia="es-PE"/>
        </w:rPr>
      </w:pPr>
      <w:r w:rsidRPr="001E2E7D">
        <w:rPr>
          <w:rFonts w:ascii="Arial" w:eastAsia="Times New Roman" w:hAnsi="Arial" w:cs="Arial"/>
          <w:color w:val="333333"/>
          <w:sz w:val="20"/>
          <w:szCs w:val="20"/>
          <w:lang w:eastAsia="es-PE"/>
        </w:rPr>
        <w:t xml:space="preserve">Dirigirá y arbitrará la competencia  el Árbitro con licencia Oswaldo Moscoso y el Árbitro con licencia FIDE Ulises Agapito Cuellar Ramos. Será acompañado por dos Árbitros auxiliares, Sr García Contreras, Jesús   y Sr Alberto Jesús López </w:t>
      </w:r>
      <w:proofErr w:type="spellStart"/>
      <w:r w:rsidRPr="001E2E7D">
        <w:rPr>
          <w:rFonts w:ascii="Arial" w:eastAsia="Times New Roman" w:hAnsi="Arial" w:cs="Arial"/>
          <w:color w:val="333333"/>
          <w:sz w:val="20"/>
          <w:szCs w:val="20"/>
          <w:lang w:eastAsia="es-PE"/>
        </w:rPr>
        <w:t>Rodriguez</w:t>
      </w:r>
      <w:proofErr w:type="spellEnd"/>
      <w:r w:rsidRPr="001E2E7D">
        <w:rPr>
          <w:rFonts w:ascii="Arial" w:eastAsia="Times New Roman" w:hAnsi="Arial" w:cs="Arial"/>
          <w:color w:val="333333"/>
          <w:sz w:val="20"/>
          <w:szCs w:val="20"/>
          <w:lang w:eastAsia="es-PE"/>
        </w:rPr>
        <w:t>.</w:t>
      </w:r>
    </w:p>
    <w:p w:rsidR="001E2E7D" w:rsidRPr="001E2E7D" w:rsidRDefault="001E2E7D" w:rsidP="001E2E7D">
      <w:pPr>
        <w:shd w:val="clear" w:color="auto" w:fill="FFFFFF"/>
        <w:spacing w:after="0" w:line="240" w:lineRule="auto"/>
        <w:rPr>
          <w:rFonts w:ascii="Arial" w:eastAsia="Times New Roman" w:hAnsi="Arial" w:cs="Arial"/>
          <w:color w:val="333333"/>
          <w:sz w:val="20"/>
          <w:szCs w:val="20"/>
          <w:lang w:eastAsia="es-PE"/>
        </w:rPr>
      </w:pPr>
    </w:p>
    <w:p w:rsidR="001E2E7D" w:rsidRDefault="001E2E7D" w:rsidP="001E2E7D">
      <w:pPr>
        <w:shd w:val="clear" w:color="auto" w:fill="FFFFFF"/>
        <w:spacing w:after="0" w:line="240" w:lineRule="auto"/>
        <w:rPr>
          <w:rFonts w:ascii="Arial" w:eastAsia="Times New Roman" w:hAnsi="Arial" w:cs="Arial"/>
          <w:b/>
          <w:bCs/>
          <w:color w:val="333333"/>
          <w:sz w:val="20"/>
          <w:lang w:eastAsia="es-PE"/>
        </w:rPr>
      </w:pPr>
      <w:r w:rsidRPr="001E2E7D">
        <w:rPr>
          <w:rFonts w:ascii="Arial" w:eastAsia="Times New Roman" w:hAnsi="Arial" w:cs="Arial"/>
          <w:b/>
          <w:bCs/>
          <w:color w:val="333333"/>
          <w:sz w:val="20"/>
          <w:u w:val="single"/>
          <w:lang w:eastAsia="es-PE"/>
        </w:rPr>
        <w:t>V. SISTEMAS DE DESEMPATE</w:t>
      </w:r>
      <w:r w:rsidRPr="001E2E7D">
        <w:rPr>
          <w:rFonts w:ascii="Arial" w:eastAsia="Times New Roman" w:hAnsi="Arial" w:cs="Arial"/>
          <w:b/>
          <w:bCs/>
          <w:color w:val="333333"/>
          <w:sz w:val="20"/>
          <w:lang w:eastAsia="es-PE"/>
        </w:rPr>
        <w:t>.</w:t>
      </w:r>
    </w:p>
    <w:p w:rsidR="001E2E7D" w:rsidRPr="001E2E7D" w:rsidRDefault="001E2E7D" w:rsidP="001E2E7D">
      <w:pPr>
        <w:shd w:val="clear" w:color="auto" w:fill="FFFFFF"/>
        <w:spacing w:after="0" w:line="240" w:lineRule="auto"/>
        <w:rPr>
          <w:rFonts w:ascii="Arial" w:eastAsia="Times New Roman" w:hAnsi="Arial" w:cs="Arial"/>
          <w:color w:val="333333"/>
          <w:sz w:val="20"/>
          <w:szCs w:val="20"/>
          <w:lang w:eastAsia="es-PE"/>
        </w:rPr>
      </w:pPr>
    </w:p>
    <w:p w:rsidR="001E2E7D" w:rsidRPr="001E2E7D" w:rsidRDefault="001E2E7D" w:rsidP="001E2E7D">
      <w:pPr>
        <w:shd w:val="clear" w:color="auto" w:fill="FFFFFF"/>
        <w:spacing w:after="0" w:line="240" w:lineRule="auto"/>
        <w:rPr>
          <w:rFonts w:ascii="Arial" w:eastAsia="Times New Roman" w:hAnsi="Arial" w:cs="Arial"/>
          <w:color w:val="333333"/>
          <w:sz w:val="20"/>
          <w:szCs w:val="20"/>
          <w:lang w:eastAsia="es-PE"/>
        </w:rPr>
      </w:pPr>
      <w:r w:rsidRPr="001E2E7D">
        <w:rPr>
          <w:rFonts w:ascii="Arial" w:eastAsia="Times New Roman" w:hAnsi="Arial" w:cs="Arial"/>
          <w:color w:val="333333"/>
          <w:sz w:val="20"/>
          <w:szCs w:val="20"/>
          <w:lang w:eastAsia="es-PE"/>
        </w:rPr>
        <w:t>Se aplicará los siguientes criterios en forma consecutiva para ambos torneos,</w:t>
      </w:r>
    </w:p>
    <w:p w:rsidR="001E2E7D" w:rsidRPr="001E2E7D" w:rsidRDefault="001E2E7D" w:rsidP="001E2E7D">
      <w:pPr>
        <w:numPr>
          <w:ilvl w:val="0"/>
          <w:numId w:val="1"/>
        </w:numPr>
        <w:shd w:val="clear" w:color="auto" w:fill="FFFFFF"/>
        <w:spacing w:after="75" w:line="240" w:lineRule="auto"/>
        <w:ind w:left="300"/>
        <w:rPr>
          <w:rFonts w:ascii="Arial" w:eastAsia="Times New Roman" w:hAnsi="Arial" w:cs="Arial"/>
          <w:color w:val="333333"/>
          <w:sz w:val="20"/>
          <w:szCs w:val="20"/>
          <w:lang w:eastAsia="es-PE"/>
        </w:rPr>
      </w:pPr>
      <w:r w:rsidRPr="001E2E7D">
        <w:rPr>
          <w:rFonts w:ascii="Arial" w:eastAsia="Times New Roman" w:hAnsi="Arial" w:cs="Arial"/>
          <w:color w:val="333333"/>
          <w:sz w:val="20"/>
          <w:szCs w:val="20"/>
          <w:lang w:eastAsia="es-PE"/>
        </w:rPr>
        <w:t>1ro. Resultado individual,</w:t>
      </w:r>
    </w:p>
    <w:p w:rsidR="001E2E7D" w:rsidRPr="001E2E7D" w:rsidRDefault="001E2E7D" w:rsidP="001E2E7D">
      <w:pPr>
        <w:numPr>
          <w:ilvl w:val="0"/>
          <w:numId w:val="1"/>
        </w:numPr>
        <w:shd w:val="clear" w:color="auto" w:fill="FFFFFF"/>
        <w:spacing w:after="75" w:line="240" w:lineRule="auto"/>
        <w:ind w:left="300"/>
        <w:rPr>
          <w:rFonts w:ascii="Arial" w:eastAsia="Times New Roman" w:hAnsi="Arial" w:cs="Arial"/>
          <w:color w:val="333333"/>
          <w:sz w:val="20"/>
          <w:szCs w:val="20"/>
          <w:lang w:eastAsia="es-PE"/>
        </w:rPr>
      </w:pPr>
      <w:r w:rsidRPr="001E2E7D">
        <w:rPr>
          <w:rFonts w:ascii="Arial" w:eastAsia="Times New Roman" w:hAnsi="Arial" w:cs="Arial"/>
          <w:color w:val="333333"/>
          <w:sz w:val="20"/>
          <w:szCs w:val="20"/>
          <w:lang w:eastAsia="es-PE"/>
        </w:rPr>
        <w:t xml:space="preserve">2do. </w:t>
      </w:r>
      <w:proofErr w:type="spellStart"/>
      <w:r w:rsidRPr="001E2E7D">
        <w:rPr>
          <w:rFonts w:ascii="Arial" w:eastAsia="Times New Roman" w:hAnsi="Arial" w:cs="Arial"/>
          <w:color w:val="333333"/>
          <w:sz w:val="20"/>
          <w:szCs w:val="20"/>
          <w:lang w:eastAsia="es-PE"/>
        </w:rPr>
        <w:t>Buchholz</w:t>
      </w:r>
      <w:proofErr w:type="spellEnd"/>
      <w:r w:rsidRPr="001E2E7D">
        <w:rPr>
          <w:rFonts w:ascii="Arial" w:eastAsia="Times New Roman" w:hAnsi="Arial" w:cs="Arial"/>
          <w:color w:val="333333"/>
          <w:sz w:val="20"/>
          <w:szCs w:val="20"/>
          <w:lang w:eastAsia="es-PE"/>
        </w:rPr>
        <w:t xml:space="preserve"> con ajuste FIDE ,</w:t>
      </w:r>
    </w:p>
    <w:p w:rsidR="001E2E7D" w:rsidRPr="001E2E7D" w:rsidRDefault="001E2E7D" w:rsidP="001E2E7D">
      <w:pPr>
        <w:numPr>
          <w:ilvl w:val="0"/>
          <w:numId w:val="1"/>
        </w:numPr>
        <w:shd w:val="clear" w:color="auto" w:fill="FFFFFF"/>
        <w:spacing w:after="75" w:line="240" w:lineRule="auto"/>
        <w:ind w:left="300"/>
        <w:rPr>
          <w:rFonts w:ascii="Arial" w:eastAsia="Times New Roman" w:hAnsi="Arial" w:cs="Arial"/>
          <w:color w:val="333333"/>
          <w:sz w:val="20"/>
          <w:szCs w:val="20"/>
          <w:lang w:eastAsia="es-PE"/>
        </w:rPr>
      </w:pPr>
      <w:r w:rsidRPr="001E2E7D">
        <w:rPr>
          <w:rFonts w:ascii="Arial" w:eastAsia="Times New Roman" w:hAnsi="Arial" w:cs="Arial"/>
          <w:color w:val="333333"/>
          <w:sz w:val="20"/>
          <w:szCs w:val="20"/>
          <w:lang w:eastAsia="es-PE"/>
        </w:rPr>
        <w:t>3ro.Sonneborn –</w:t>
      </w:r>
      <w:proofErr w:type="spellStart"/>
      <w:r w:rsidRPr="001E2E7D">
        <w:rPr>
          <w:rFonts w:ascii="Arial" w:eastAsia="Times New Roman" w:hAnsi="Arial" w:cs="Arial"/>
          <w:color w:val="333333"/>
          <w:sz w:val="20"/>
          <w:szCs w:val="20"/>
          <w:lang w:eastAsia="es-PE"/>
        </w:rPr>
        <w:t>berger</w:t>
      </w:r>
      <w:proofErr w:type="spellEnd"/>
      <w:r w:rsidRPr="001E2E7D">
        <w:rPr>
          <w:rFonts w:ascii="Arial" w:eastAsia="Times New Roman" w:hAnsi="Arial" w:cs="Arial"/>
          <w:color w:val="333333"/>
          <w:sz w:val="20"/>
          <w:szCs w:val="20"/>
          <w:lang w:eastAsia="es-PE"/>
        </w:rPr>
        <w:t>,</w:t>
      </w:r>
    </w:p>
    <w:p w:rsidR="001E2E7D" w:rsidRPr="001E2E7D" w:rsidRDefault="001E2E7D" w:rsidP="001E2E7D">
      <w:pPr>
        <w:numPr>
          <w:ilvl w:val="0"/>
          <w:numId w:val="1"/>
        </w:numPr>
        <w:shd w:val="clear" w:color="auto" w:fill="FFFFFF"/>
        <w:spacing w:after="75" w:line="240" w:lineRule="auto"/>
        <w:ind w:left="300"/>
        <w:rPr>
          <w:rFonts w:ascii="Arial" w:eastAsia="Times New Roman" w:hAnsi="Arial" w:cs="Arial"/>
          <w:color w:val="333333"/>
          <w:sz w:val="20"/>
          <w:szCs w:val="20"/>
          <w:lang w:eastAsia="es-PE"/>
        </w:rPr>
      </w:pPr>
      <w:r w:rsidRPr="001E2E7D">
        <w:rPr>
          <w:rFonts w:ascii="Arial" w:eastAsia="Times New Roman" w:hAnsi="Arial" w:cs="Arial"/>
          <w:color w:val="333333"/>
          <w:sz w:val="20"/>
          <w:szCs w:val="20"/>
          <w:lang w:eastAsia="es-PE"/>
        </w:rPr>
        <w:t>4to. Progresivo  y</w:t>
      </w:r>
    </w:p>
    <w:p w:rsidR="001E2E7D" w:rsidRDefault="001E2E7D" w:rsidP="001E2E7D">
      <w:pPr>
        <w:numPr>
          <w:ilvl w:val="0"/>
          <w:numId w:val="1"/>
        </w:numPr>
        <w:shd w:val="clear" w:color="auto" w:fill="FFFFFF"/>
        <w:spacing w:after="75" w:line="240" w:lineRule="auto"/>
        <w:ind w:left="300"/>
        <w:rPr>
          <w:rFonts w:ascii="Arial" w:eastAsia="Times New Roman" w:hAnsi="Arial" w:cs="Arial"/>
          <w:color w:val="333333"/>
          <w:sz w:val="20"/>
          <w:szCs w:val="20"/>
          <w:lang w:eastAsia="es-PE"/>
        </w:rPr>
      </w:pPr>
      <w:r w:rsidRPr="001E2E7D">
        <w:rPr>
          <w:rFonts w:ascii="Arial" w:eastAsia="Times New Roman" w:hAnsi="Arial" w:cs="Arial"/>
          <w:color w:val="333333"/>
          <w:sz w:val="20"/>
          <w:szCs w:val="20"/>
          <w:lang w:eastAsia="es-PE"/>
        </w:rPr>
        <w:t>5to. Mayor número de partidas ganadas con negras.</w:t>
      </w:r>
    </w:p>
    <w:p w:rsidR="001E2E7D" w:rsidRDefault="001E2E7D" w:rsidP="001E2E7D">
      <w:pPr>
        <w:shd w:val="clear" w:color="auto" w:fill="FFFFFF"/>
        <w:spacing w:after="75" w:line="240" w:lineRule="auto"/>
        <w:ind w:left="300"/>
        <w:rPr>
          <w:rFonts w:ascii="Arial" w:eastAsia="Times New Roman" w:hAnsi="Arial" w:cs="Arial"/>
          <w:color w:val="333333"/>
          <w:sz w:val="20"/>
          <w:szCs w:val="20"/>
          <w:lang w:eastAsia="es-PE"/>
        </w:rPr>
      </w:pPr>
    </w:p>
    <w:p w:rsidR="001E2E7D" w:rsidRPr="001E2E7D" w:rsidRDefault="001E2E7D" w:rsidP="001E2E7D">
      <w:pPr>
        <w:shd w:val="clear" w:color="auto" w:fill="FFFFFF"/>
        <w:spacing w:after="75" w:line="240" w:lineRule="auto"/>
        <w:ind w:left="300"/>
        <w:rPr>
          <w:rFonts w:ascii="Arial" w:eastAsia="Times New Roman" w:hAnsi="Arial" w:cs="Arial"/>
          <w:color w:val="333333"/>
          <w:sz w:val="20"/>
          <w:szCs w:val="20"/>
          <w:lang w:eastAsia="es-PE"/>
        </w:rPr>
      </w:pPr>
    </w:p>
    <w:p w:rsidR="001E2E7D" w:rsidRPr="001E2E7D" w:rsidRDefault="001E2E7D" w:rsidP="001E2E7D">
      <w:pPr>
        <w:shd w:val="clear" w:color="auto" w:fill="FFFFFF"/>
        <w:spacing w:after="0" w:line="240" w:lineRule="auto"/>
        <w:rPr>
          <w:rFonts w:ascii="Arial" w:eastAsia="Times New Roman" w:hAnsi="Arial" w:cs="Arial"/>
          <w:color w:val="333333"/>
          <w:sz w:val="20"/>
          <w:szCs w:val="20"/>
          <w:lang w:eastAsia="es-PE"/>
        </w:rPr>
      </w:pPr>
      <w:r w:rsidRPr="001E2E7D">
        <w:rPr>
          <w:rFonts w:ascii="Arial" w:eastAsia="Times New Roman" w:hAnsi="Arial" w:cs="Arial"/>
          <w:b/>
          <w:bCs/>
          <w:color w:val="333333"/>
          <w:sz w:val="20"/>
          <w:u w:val="single"/>
          <w:lang w:eastAsia="es-PE"/>
        </w:rPr>
        <w:lastRenderedPageBreak/>
        <w:t>VI. CRONOGRAMA DE JUEGO</w:t>
      </w:r>
      <w:r w:rsidRPr="001E2E7D">
        <w:rPr>
          <w:rFonts w:ascii="Arial" w:eastAsia="Times New Roman" w:hAnsi="Arial" w:cs="Arial"/>
          <w:b/>
          <w:bCs/>
          <w:color w:val="333333"/>
          <w:sz w:val="20"/>
          <w:lang w:eastAsia="es-PE"/>
        </w:rPr>
        <w:t>. </w:t>
      </w:r>
    </w:p>
    <w:p w:rsidR="001E2E7D" w:rsidRPr="001E2E7D" w:rsidRDefault="001E2E7D" w:rsidP="001E2E7D">
      <w:pPr>
        <w:shd w:val="clear" w:color="auto" w:fill="FFFFFF"/>
        <w:spacing w:after="0" w:line="240" w:lineRule="auto"/>
        <w:rPr>
          <w:rFonts w:ascii="Arial" w:eastAsia="Times New Roman" w:hAnsi="Arial" w:cs="Arial"/>
          <w:color w:val="333333"/>
          <w:sz w:val="20"/>
          <w:szCs w:val="20"/>
          <w:lang w:eastAsia="es-PE"/>
        </w:rPr>
      </w:pPr>
    </w:p>
    <w:p w:rsidR="001E2E7D" w:rsidRDefault="001E2E7D" w:rsidP="001E2E7D">
      <w:pPr>
        <w:shd w:val="clear" w:color="auto" w:fill="FFFFFF"/>
        <w:spacing w:after="0" w:line="240" w:lineRule="auto"/>
        <w:rPr>
          <w:rFonts w:ascii="Arial" w:eastAsia="Times New Roman" w:hAnsi="Arial" w:cs="Arial"/>
          <w:b/>
          <w:bCs/>
          <w:color w:val="333333"/>
          <w:sz w:val="20"/>
          <w:lang w:eastAsia="es-PE"/>
        </w:rPr>
      </w:pPr>
      <w:r w:rsidRPr="001E2E7D">
        <w:rPr>
          <w:rFonts w:ascii="Arial" w:eastAsia="Times New Roman" w:hAnsi="Arial" w:cs="Arial"/>
          <w:b/>
          <w:bCs/>
          <w:color w:val="333333"/>
          <w:sz w:val="20"/>
          <w:lang w:eastAsia="es-PE"/>
        </w:rPr>
        <w:t>TORNEO BLITZ</w:t>
      </w:r>
    </w:p>
    <w:p w:rsidR="001E2E7D" w:rsidRPr="001E2E7D" w:rsidRDefault="001E2E7D" w:rsidP="001E2E7D">
      <w:pPr>
        <w:shd w:val="clear" w:color="auto" w:fill="FFFFFF"/>
        <w:spacing w:after="0" w:line="240" w:lineRule="auto"/>
        <w:rPr>
          <w:rFonts w:ascii="Arial" w:eastAsia="Times New Roman" w:hAnsi="Arial" w:cs="Arial"/>
          <w:color w:val="333333"/>
          <w:sz w:val="20"/>
          <w:szCs w:val="20"/>
          <w:lang w:eastAsia="es-PE"/>
        </w:rPr>
      </w:pPr>
    </w:p>
    <w:tbl>
      <w:tblPr>
        <w:tblW w:w="9271" w:type="dxa"/>
        <w:tblCellSpacing w:w="15" w:type="dxa"/>
        <w:tblBorders>
          <w:top w:val="single" w:sz="6" w:space="0" w:color="DFDFDF"/>
          <w:left w:val="single" w:sz="6" w:space="0" w:color="DFDFDF"/>
          <w:bottom w:val="single" w:sz="6" w:space="0" w:color="DFDFDF"/>
          <w:right w:val="single" w:sz="6" w:space="0" w:color="DFDFDF"/>
        </w:tblBorders>
        <w:shd w:val="clear" w:color="auto" w:fill="F9F9F9"/>
        <w:tblCellMar>
          <w:left w:w="0" w:type="dxa"/>
          <w:right w:w="0" w:type="dxa"/>
        </w:tblCellMar>
        <w:tblLook w:val="04A0"/>
      </w:tblPr>
      <w:tblGrid>
        <w:gridCol w:w="4795"/>
        <w:gridCol w:w="2215"/>
        <w:gridCol w:w="1156"/>
        <w:gridCol w:w="1105"/>
      </w:tblGrid>
      <w:tr w:rsidR="001E2E7D" w:rsidRPr="001E2E7D" w:rsidTr="001E2E7D">
        <w:trPr>
          <w:trHeight w:val="199"/>
          <w:tblCellSpacing w:w="15" w:type="dxa"/>
        </w:trPr>
        <w:tc>
          <w:tcPr>
            <w:tcW w:w="4750"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1E2E7D" w:rsidRPr="001E2E7D" w:rsidRDefault="001E2E7D" w:rsidP="001E2E7D">
            <w:pPr>
              <w:spacing w:after="0" w:line="240" w:lineRule="auto"/>
              <w:rPr>
                <w:rFonts w:ascii="Arial" w:eastAsia="Times New Roman" w:hAnsi="Arial" w:cs="Arial"/>
                <w:color w:val="555555"/>
                <w:sz w:val="18"/>
                <w:szCs w:val="18"/>
                <w:lang w:eastAsia="es-PE"/>
              </w:rPr>
            </w:pPr>
            <w:r w:rsidRPr="001E2E7D">
              <w:rPr>
                <w:rFonts w:ascii="Arial" w:eastAsia="Times New Roman" w:hAnsi="Arial" w:cs="Arial"/>
                <w:b/>
                <w:bCs/>
                <w:color w:val="555555"/>
                <w:sz w:val="18"/>
                <w:lang w:eastAsia="es-PE"/>
              </w:rPr>
              <w:t>Rondas</w:t>
            </w:r>
          </w:p>
        </w:tc>
        <w:tc>
          <w:tcPr>
            <w:tcW w:w="2185"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1E2E7D" w:rsidRPr="001E2E7D" w:rsidRDefault="001E2E7D" w:rsidP="001E2E7D">
            <w:pPr>
              <w:spacing w:after="0" w:line="240" w:lineRule="auto"/>
              <w:rPr>
                <w:rFonts w:ascii="Arial" w:eastAsia="Times New Roman" w:hAnsi="Arial" w:cs="Arial"/>
                <w:color w:val="555555"/>
                <w:sz w:val="18"/>
                <w:szCs w:val="18"/>
                <w:lang w:eastAsia="es-PE"/>
              </w:rPr>
            </w:pPr>
            <w:r w:rsidRPr="001E2E7D">
              <w:rPr>
                <w:rFonts w:ascii="Arial" w:eastAsia="Times New Roman" w:hAnsi="Arial" w:cs="Arial"/>
                <w:b/>
                <w:bCs/>
                <w:color w:val="555555"/>
                <w:sz w:val="18"/>
                <w:lang w:eastAsia="es-PE"/>
              </w:rPr>
              <w:t>Día</w:t>
            </w:r>
          </w:p>
        </w:tc>
        <w:tc>
          <w:tcPr>
            <w:tcW w:w="1126"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1E2E7D" w:rsidRPr="001E2E7D" w:rsidRDefault="001E2E7D" w:rsidP="001E2E7D">
            <w:pPr>
              <w:spacing w:after="0" w:line="240" w:lineRule="auto"/>
              <w:rPr>
                <w:rFonts w:ascii="Arial" w:eastAsia="Times New Roman" w:hAnsi="Arial" w:cs="Arial"/>
                <w:color w:val="555555"/>
                <w:sz w:val="18"/>
                <w:szCs w:val="18"/>
                <w:lang w:eastAsia="es-PE"/>
              </w:rPr>
            </w:pPr>
            <w:r w:rsidRPr="001E2E7D">
              <w:rPr>
                <w:rFonts w:ascii="Arial" w:eastAsia="Times New Roman" w:hAnsi="Arial" w:cs="Arial"/>
                <w:color w:val="555555"/>
                <w:sz w:val="18"/>
                <w:szCs w:val="18"/>
                <w:lang w:eastAsia="es-PE"/>
              </w:rPr>
              <w:t> </w:t>
            </w:r>
          </w:p>
        </w:tc>
        <w:tc>
          <w:tcPr>
            <w:tcW w:w="1060"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1E2E7D" w:rsidRPr="001E2E7D" w:rsidRDefault="001E2E7D" w:rsidP="001E2E7D">
            <w:pPr>
              <w:spacing w:after="0" w:line="240" w:lineRule="auto"/>
              <w:rPr>
                <w:rFonts w:ascii="Arial" w:eastAsia="Times New Roman" w:hAnsi="Arial" w:cs="Arial"/>
                <w:color w:val="555555"/>
                <w:sz w:val="18"/>
                <w:szCs w:val="18"/>
                <w:lang w:eastAsia="es-PE"/>
              </w:rPr>
            </w:pPr>
            <w:r w:rsidRPr="001E2E7D">
              <w:rPr>
                <w:rFonts w:ascii="Arial" w:eastAsia="Times New Roman" w:hAnsi="Arial" w:cs="Arial"/>
                <w:b/>
                <w:bCs/>
                <w:color w:val="555555"/>
                <w:sz w:val="18"/>
                <w:lang w:eastAsia="es-PE"/>
              </w:rPr>
              <w:t>Hora</w:t>
            </w:r>
          </w:p>
        </w:tc>
      </w:tr>
      <w:tr w:rsidR="001E2E7D" w:rsidRPr="001E2E7D" w:rsidTr="001E2E7D">
        <w:trPr>
          <w:trHeight w:val="185"/>
          <w:tblCellSpacing w:w="15" w:type="dxa"/>
        </w:trPr>
        <w:tc>
          <w:tcPr>
            <w:tcW w:w="4750"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1E2E7D" w:rsidRPr="001E2E7D" w:rsidRDefault="001E2E7D" w:rsidP="001E2E7D">
            <w:pPr>
              <w:spacing w:after="0" w:line="240" w:lineRule="auto"/>
              <w:rPr>
                <w:rFonts w:ascii="Arial" w:eastAsia="Times New Roman" w:hAnsi="Arial" w:cs="Arial"/>
                <w:color w:val="555555"/>
                <w:sz w:val="18"/>
                <w:szCs w:val="18"/>
                <w:lang w:eastAsia="es-PE"/>
              </w:rPr>
            </w:pPr>
            <w:r w:rsidRPr="001E2E7D">
              <w:rPr>
                <w:rFonts w:ascii="Arial" w:eastAsia="Times New Roman" w:hAnsi="Arial" w:cs="Arial"/>
                <w:color w:val="555555"/>
                <w:sz w:val="18"/>
                <w:szCs w:val="18"/>
                <w:lang w:eastAsia="es-PE"/>
              </w:rPr>
              <w:t>1ra. Ronda</w:t>
            </w:r>
          </w:p>
        </w:tc>
        <w:tc>
          <w:tcPr>
            <w:tcW w:w="2185"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1E2E7D" w:rsidRPr="001E2E7D" w:rsidRDefault="001E2E7D" w:rsidP="001E2E7D">
            <w:pPr>
              <w:spacing w:after="0" w:line="240" w:lineRule="auto"/>
              <w:rPr>
                <w:rFonts w:ascii="Arial" w:eastAsia="Times New Roman" w:hAnsi="Arial" w:cs="Arial"/>
                <w:color w:val="555555"/>
                <w:sz w:val="18"/>
                <w:szCs w:val="18"/>
                <w:lang w:eastAsia="es-PE"/>
              </w:rPr>
            </w:pPr>
            <w:r w:rsidRPr="001E2E7D">
              <w:rPr>
                <w:rFonts w:ascii="Arial" w:eastAsia="Times New Roman" w:hAnsi="Arial" w:cs="Arial"/>
                <w:color w:val="555555"/>
                <w:sz w:val="18"/>
                <w:szCs w:val="18"/>
                <w:lang w:eastAsia="es-PE"/>
              </w:rPr>
              <w:t>Sábado</w:t>
            </w:r>
          </w:p>
        </w:tc>
        <w:tc>
          <w:tcPr>
            <w:tcW w:w="1126"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1E2E7D" w:rsidRPr="001E2E7D" w:rsidRDefault="001E2E7D" w:rsidP="001E2E7D">
            <w:pPr>
              <w:spacing w:after="0" w:line="240" w:lineRule="auto"/>
              <w:rPr>
                <w:rFonts w:ascii="Arial" w:eastAsia="Times New Roman" w:hAnsi="Arial" w:cs="Arial"/>
                <w:color w:val="555555"/>
                <w:sz w:val="18"/>
                <w:szCs w:val="18"/>
                <w:lang w:eastAsia="es-PE"/>
              </w:rPr>
            </w:pPr>
            <w:r w:rsidRPr="001E2E7D">
              <w:rPr>
                <w:rFonts w:ascii="Arial" w:eastAsia="Times New Roman" w:hAnsi="Arial" w:cs="Arial"/>
                <w:color w:val="555555"/>
                <w:sz w:val="18"/>
                <w:szCs w:val="18"/>
                <w:lang w:eastAsia="es-PE"/>
              </w:rPr>
              <w:t>10 – 12</w:t>
            </w:r>
          </w:p>
        </w:tc>
        <w:tc>
          <w:tcPr>
            <w:tcW w:w="1060"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1E2E7D" w:rsidRPr="001E2E7D" w:rsidRDefault="001E2E7D" w:rsidP="001E2E7D">
            <w:pPr>
              <w:spacing w:after="0" w:line="240" w:lineRule="auto"/>
              <w:rPr>
                <w:rFonts w:ascii="Arial" w:eastAsia="Times New Roman" w:hAnsi="Arial" w:cs="Arial"/>
                <w:color w:val="555555"/>
                <w:sz w:val="18"/>
                <w:szCs w:val="18"/>
                <w:lang w:eastAsia="es-PE"/>
              </w:rPr>
            </w:pPr>
            <w:r w:rsidRPr="001E2E7D">
              <w:rPr>
                <w:rFonts w:ascii="Arial" w:eastAsia="Times New Roman" w:hAnsi="Arial" w:cs="Arial"/>
                <w:color w:val="555555"/>
                <w:sz w:val="18"/>
                <w:szCs w:val="18"/>
                <w:lang w:eastAsia="es-PE"/>
              </w:rPr>
              <w:t>19:40</w:t>
            </w:r>
          </w:p>
        </w:tc>
      </w:tr>
      <w:tr w:rsidR="001E2E7D" w:rsidRPr="001E2E7D" w:rsidTr="001E2E7D">
        <w:trPr>
          <w:trHeight w:val="199"/>
          <w:tblCellSpacing w:w="15" w:type="dxa"/>
        </w:trPr>
        <w:tc>
          <w:tcPr>
            <w:tcW w:w="4750"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1E2E7D" w:rsidRPr="001E2E7D" w:rsidRDefault="001E2E7D" w:rsidP="001E2E7D">
            <w:pPr>
              <w:spacing w:after="0" w:line="240" w:lineRule="auto"/>
              <w:rPr>
                <w:rFonts w:ascii="Arial" w:eastAsia="Times New Roman" w:hAnsi="Arial" w:cs="Arial"/>
                <w:color w:val="555555"/>
                <w:sz w:val="18"/>
                <w:szCs w:val="18"/>
                <w:lang w:eastAsia="es-PE"/>
              </w:rPr>
            </w:pPr>
            <w:r w:rsidRPr="001E2E7D">
              <w:rPr>
                <w:rFonts w:ascii="Arial" w:eastAsia="Times New Roman" w:hAnsi="Arial" w:cs="Arial"/>
                <w:color w:val="555555"/>
                <w:sz w:val="18"/>
                <w:szCs w:val="18"/>
                <w:lang w:eastAsia="es-PE"/>
              </w:rPr>
              <w:t>2da. Ronda</w:t>
            </w:r>
          </w:p>
        </w:tc>
        <w:tc>
          <w:tcPr>
            <w:tcW w:w="2185"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1E2E7D" w:rsidRPr="001E2E7D" w:rsidRDefault="001E2E7D" w:rsidP="001E2E7D">
            <w:pPr>
              <w:spacing w:after="0" w:line="240" w:lineRule="auto"/>
              <w:rPr>
                <w:rFonts w:ascii="Arial" w:eastAsia="Times New Roman" w:hAnsi="Arial" w:cs="Arial"/>
                <w:color w:val="555555"/>
                <w:sz w:val="18"/>
                <w:szCs w:val="18"/>
                <w:lang w:eastAsia="es-PE"/>
              </w:rPr>
            </w:pPr>
            <w:r w:rsidRPr="001E2E7D">
              <w:rPr>
                <w:rFonts w:ascii="Arial" w:eastAsia="Times New Roman" w:hAnsi="Arial" w:cs="Arial"/>
                <w:color w:val="555555"/>
                <w:sz w:val="18"/>
                <w:szCs w:val="18"/>
                <w:lang w:eastAsia="es-PE"/>
              </w:rPr>
              <w:t>Sábado</w:t>
            </w:r>
          </w:p>
        </w:tc>
        <w:tc>
          <w:tcPr>
            <w:tcW w:w="1126"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1E2E7D" w:rsidRPr="001E2E7D" w:rsidRDefault="001E2E7D" w:rsidP="001E2E7D">
            <w:pPr>
              <w:spacing w:after="0" w:line="240" w:lineRule="auto"/>
              <w:rPr>
                <w:rFonts w:ascii="Arial" w:eastAsia="Times New Roman" w:hAnsi="Arial" w:cs="Arial"/>
                <w:color w:val="555555"/>
                <w:sz w:val="18"/>
                <w:szCs w:val="18"/>
                <w:lang w:eastAsia="es-PE"/>
              </w:rPr>
            </w:pPr>
            <w:r w:rsidRPr="001E2E7D">
              <w:rPr>
                <w:rFonts w:ascii="Arial" w:eastAsia="Times New Roman" w:hAnsi="Arial" w:cs="Arial"/>
                <w:color w:val="555555"/>
                <w:sz w:val="18"/>
                <w:szCs w:val="18"/>
                <w:lang w:eastAsia="es-PE"/>
              </w:rPr>
              <w:t>10 – 12</w:t>
            </w:r>
          </w:p>
        </w:tc>
        <w:tc>
          <w:tcPr>
            <w:tcW w:w="1060"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1E2E7D" w:rsidRPr="001E2E7D" w:rsidRDefault="001E2E7D" w:rsidP="001E2E7D">
            <w:pPr>
              <w:spacing w:after="0" w:line="240" w:lineRule="auto"/>
              <w:rPr>
                <w:rFonts w:ascii="Arial" w:eastAsia="Times New Roman" w:hAnsi="Arial" w:cs="Arial"/>
                <w:color w:val="555555"/>
                <w:sz w:val="18"/>
                <w:szCs w:val="18"/>
                <w:lang w:eastAsia="es-PE"/>
              </w:rPr>
            </w:pPr>
            <w:r w:rsidRPr="001E2E7D">
              <w:rPr>
                <w:rFonts w:ascii="Arial" w:eastAsia="Times New Roman" w:hAnsi="Arial" w:cs="Arial"/>
                <w:color w:val="555555"/>
                <w:sz w:val="18"/>
                <w:szCs w:val="18"/>
                <w:lang w:eastAsia="es-PE"/>
              </w:rPr>
              <w:t>20:00</w:t>
            </w:r>
          </w:p>
        </w:tc>
      </w:tr>
      <w:tr w:rsidR="001E2E7D" w:rsidRPr="001E2E7D" w:rsidTr="001E2E7D">
        <w:trPr>
          <w:trHeight w:val="199"/>
          <w:tblCellSpacing w:w="15" w:type="dxa"/>
        </w:trPr>
        <w:tc>
          <w:tcPr>
            <w:tcW w:w="4750"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1E2E7D" w:rsidRPr="001E2E7D" w:rsidRDefault="001E2E7D" w:rsidP="001E2E7D">
            <w:pPr>
              <w:spacing w:after="0" w:line="240" w:lineRule="auto"/>
              <w:rPr>
                <w:rFonts w:ascii="Arial" w:eastAsia="Times New Roman" w:hAnsi="Arial" w:cs="Arial"/>
                <w:color w:val="555555"/>
                <w:sz w:val="18"/>
                <w:szCs w:val="18"/>
                <w:lang w:eastAsia="es-PE"/>
              </w:rPr>
            </w:pPr>
            <w:r w:rsidRPr="001E2E7D">
              <w:rPr>
                <w:rFonts w:ascii="Arial" w:eastAsia="Times New Roman" w:hAnsi="Arial" w:cs="Arial"/>
                <w:color w:val="555555"/>
                <w:sz w:val="18"/>
                <w:szCs w:val="18"/>
                <w:lang w:eastAsia="es-PE"/>
              </w:rPr>
              <w:t>3ra. Ronda</w:t>
            </w:r>
          </w:p>
        </w:tc>
        <w:tc>
          <w:tcPr>
            <w:tcW w:w="2185"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1E2E7D" w:rsidRPr="001E2E7D" w:rsidRDefault="001E2E7D" w:rsidP="001E2E7D">
            <w:pPr>
              <w:spacing w:after="0" w:line="240" w:lineRule="auto"/>
              <w:rPr>
                <w:rFonts w:ascii="Arial" w:eastAsia="Times New Roman" w:hAnsi="Arial" w:cs="Arial"/>
                <w:color w:val="555555"/>
                <w:sz w:val="18"/>
                <w:szCs w:val="18"/>
                <w:lang w:eastAsia="es-PE"/>
              </w:rPr>
            </w:pPr>
            <w:r w:rsidRPr="001E2E7D">
              <w:rPr>
                <w:rFonts w:ascii="Arial" w:eastAsia="Times New Roman" w:hAnsi="Arial" w:cs="Arial"/>
                <w:color w:val="555555"/>
                <w:sz w:val="18"/>
                <w:szCs w:val="18"/>
                <w:lang w:eastAsia="es-PE"/>
              </w:rPr>
              <w:t>Sábado</w:t>
            </w:r>
          </w:p>
        </w:tc>
        <w:tc>
          <w:tcPr>
            <w:tcW w:w="1126"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1E2E7D" w:rsidRPr="001E2E7D" w:rsidRDefault="001E2E7D" w:rsidP="001E2E7D">
            <w:pPr>
              <w:spacing w:after="0" w:line="240" w:lineRule="auto"/>
              <w:rPr>
                <w:rFonts w:ascii="Arial" w:eastAsia="Times New Roman" w:hAnsi="Arial" w:cs="Arial"/>
                <w:color w:val="555555"/>
                <w:sz w:val="18"/>
                <w:szCs w:val="18"/>
                <w:lang w:eastAsia="es-PE"/>
              </w:rPr>
            </w:pPr>
            <w:r w:rsidRPr="001E2E7D">
              <w:rPr>
                <w:rFonts w:ascii="Arial" w:eastAsia="Times New Roman" w:hAnsi="Arial" w:cs="Arial"/>
                <w:color w:val="555555"/>
                <w:sz w:val="18"/>
                <w:szCs w:val="18"/>
                <w:lang w:eastAsia="es-PE"/>
              </w:rPr>
              <w:t>10 – 12</w:t>
            </w:r>
          </w:p>
        </w:tc>
        <w:tc>
          <w:tcPr>
            <w:tcW w:w="1060"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1E2E7D" w:rsidRPr="001E2E7D" w:rsidRDefault="001E2E7D" w:rsidP="001E2E7D">
            <w:pPr>
              <w:spacing w:after="0" w:line="240" w:lineRule="auto"/>
              <w:rPr>
                <w:rFonts w:ascii="Arial" w:eastAsia="Times New Roman" w:hAnsi="Arial" w:cs="Arial"/>
                <w:color w:val="555555"/>
                <w:sz w:val="18"/>
                <w:szCs w:val="18"/>
                <w:lang w:eastAsia="es-PE"/>
              </w:rPr>
            </w:pPr>
            <w:r w:rsidRPr="001E2E7D">
              <w:rPr>
                <w:rFonts w:ascii="Arial" w:eastAsia="Times New Roman" w:hAnsi="Arial" w:cs="Arial"/>
                <w:color w:val="555555"/>
                <w:sz w:val="18"/>
                <w:szCs w:val="18"/>
                <w:lang w:eastAsia="es-PE"/>
              </w:rPr>
              <w:t>20:20</w:t>
            </w:r>
          </w:p>
        </w:tc>
      </w:tr>
      <w:tr w:rsidR="001E2E7D" w:rsidRPr="001E2E7D" w:rsidTr="001E2E7D">
        <w:trPr>
          <w:trHeight w:val="199"/>
          <w:tblCellSpacing w:w="15" w:type="dxa"/>
        </w:trPr>
        <w:tc>
          <w:tcPr>
            <w:tcW w:w="4750"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1E2E7D" w:rsidRPr="001E2E7D" w:rsidRDefault="001E2E7D" w:rsidP="001E2E7D">
            <w:pPr>
              <w:spacing w:after="0" w:line="240" w:lineRule="auto"/>
              <w:rPr>
                <w:rFonts w:ascii="Arial" w:eastAsia="Times New Roman" w:hAnsi="Arial" w:cs="Arial"/>
                <w:color w:val="555555"/>
                <w:sz w:val="18"/>
                <w:szCs w:val="18"/>
                <w:lang w:eastAsia="es-PE"/>
              </w:rPr>
            </w:pPr>
            <w:r w:rsidRPr="001E2E7D">
              <w:rPr>
                <w:rFonts w:ascii="Arial" w:eastAsia="Times New Roman" w:hAnsi="Arial" w:cs="Arial"/>
                <w:color w:val="555555"/>
                <w:sz w:val="18"/>
                <w:szCs w:val="18"/>
                <w:lang w:eastAsia="es-PE"/>
              </w:rPr>
              <w:t>4ta. Ronda</w:t>
            </w:r>
          </w:p>
        </w:tc>
        <w:tc>
          <w:tcPr>
            <w:tcW w:w="2185"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1E2E7D" w:rsidRPr="001E2E7D" w:rsidRDefault="001E2E7D" w:rsidP="001E2E7D">
            <w:pPr>
              <w:spacing w:after="0" w:line="240" w:lineRule="auto"/>
              <w:rPr>
                <w:rFonts w:ascii="Arial" w:eastAsia="Times New Roman" w:hAnsi="Arial" w:cs="Arial"/>
                <w:color w:val="555555"/>
                <w:sz w:val="18"/>
                <w:szCs w:val="18"/>
                <w:lang w:eastAsia="es-PE"/>
              </w:rPr>
            </w:pPr>
            <w:r w:rsidRPr="001E2E7D">
              <w:rPr>
                <w:rFonts w:ascii="Arial" w:eastAsia="Times New Roman" w:hAnsi="Arial" w:cs="Arial"/>
                <w:color w:val="555555"/>
                <w:sz w:val="18"/>
                <w:szCs w:val="18"/>
                <w:lang w:eastAsia="es-PE"/>
              </w:rPr>
              <w:t>Sábado</w:t>
            </w:r>
          </w:p>
        </w:tc>
        <w:tc>
          <w:tcPr>
            <w:tcW w:w="1126"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1E2E7D" w:rsidRPr="001E2E7D" w:rsidRDefault="001E2E7D" w:rsidP="001E2E7D">
            <w:pPr>
              <w:spacing w:after="0" w:line="240" w:lineRule="auto"/>
              <w:rPr>
                <w:rFonts w:ascii="Arial" w:eastAsia="Times New Roman" w:hAnsi="Arial" w:cs="Arial"/>
                <w:color w:val="555555"/>
                <w:sz w:val="18"/>
                <w:szCs w:val="18"/>
                <w:lang w:eastAsia="es-PE"/>
              </w:rPr>
            </w:pPr>
            <w:r w:rsidRPr="001E2E7D">
              <w:rPr>
                <w:rFonts w:ascii="Arial" w:eastAsia="Times New Roman" w:hAnsi="Arial" w:cs="Arial"/>
                <w:color w:val="555555"/>
                <w:sz w:val="18"/>
                <w:szCs w:val="18"/>
                <w:lang w:eastAsia="es-PE"/>
              </w:rPr>
              <w:t>10 – 12</w:t>
            </w:r>
          </w:p>
        </w:tc>
        <w:tc>
          <w:tcPr>
            <w:tcW w:w="1060"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1E2E7D" w:rsidRPr="001E2E7D" w:rsidRDefault="001E2E7D" w:rsidP="001E2E7D">
            <w:pPr>
              <w:spacing w:after="0" w:line="240" w:lineRule="auto"/>
              <w:rPr>
                <w:rFonts w:ascii="Arial" w:eastAsia="Times New Roman" w:hAnsi="Arial" w:cs="Arial"/>
                <w:color w:val="555555"/>
                <w:sz w:val="18"/>
                <w:szCs w:val="18"/>
                <w:lang w:eastAsia="es-PE"/>
              </w:rPr>
            </w:pPr>
            <w:r w:rsidRPr="001E2E7D">
              <w:rPr>
                <w:rFonts w:ascii="Arial" w:eastAsia="Times New Roman" w:hAnsi="Arial" w:cs="Arial"/>
                <w:color w:val="555555"/>
                <w:sz w:val="18"/>
                <w:szCs w:val="18"/>
                <w:lang w:eastAsia="es-PE"/>
              </w:rPr>
              <w:t>20:40</w:t>
            </w:r>
          </w:p>
        </w:tc>
      </w:tr>
      <w:tr w:rsidR="001E2E7D" w:rsidRPr="001E2E7D" w:rsidTr="001E2E7D">
        <w:trPr>
          <w:trHeight w:val="199"/>
          <w:tblCellSpacing w:w="15" w:type="dxa"/>
        </w:trPr>
        <w:tc>
          <w:tcPr>
            <w:tcW w:w="4750"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1E2E7D" w:rsidRPr="001E2E7D" w:rsidRDefault="001E2E7D" w:rsidP="001E2E7D">
            <w:pPr>
              <w:spacing w:after="0" w:line="240" w:lineRule="auto"/>
              <w:rPr>
                <w:rFonts w:ascii="Arial" w:eastAsia="Times New Roman" w:hAnsi="Arial" w:cs="Arial"/>
                <w:color w:val="555555"/>
                <w:sz w:val="18"/>
                <w:szCs w:val="18"/>
                <w:lang w:eastAsia="es-PE"/>
              </w:rPr>
            </w:pPr>
            <w:r w:rsidRPr="001E2E7D">
              <w:rPr>
                <w:rFonts w:ascii="Arial" w:eastAsia="Times New Roman" w:hAnsi="Arial" w:cs="Arial"/>
                <w:color w:val="555555"/>
                <w:sz w:val="18"/>
                <w:szCs w:val="18"/>
                <w:lang w:eastAsia="es-PE"/>
              </w:rPr>
              <w:t>5ta. Ronda</w:t>
            </w:r>
          </w:p>
        </w:tc>
        <w:tc>
          <w:tcPr>
            <w:tcW w:w="2185"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1E2E7D" w:rsidRPr="001E2E7D" w:rsidRDefault="001E2E7D" w:rsidP="001E2E7D">
            <w:pPr>
              <w:spacing w:after="0" w:line="240" w:lineRule="auto"/>
              <w:rPr>
                <w:rFonts w:ascii="Arial" w:eastAsia="Times New Roman" w:hAnsi="Arial" w:cs="Arial"/>
                <w:color w:val="555555"/>
                <w:sz w:val="18"/>
                <w:szCs w:val="18"/>
                <w:lang w:eastAsia="es-PE"/>
              </w:rPr>
            </w:pPr>
            <w:r w:rsidRPr="001E2E7D">
              <w:rPr>
                <w:rFonts w:ascii="Arial" w:eastAsia="Times New Roman" w:hAnsi="Arial" w:cs="Arial"/>
                <w:color w:val="555555"/>
                <w:sz w:val="18"/>
                <w:szCs w:val="18"/>
                <w:lang w:eastAsia="es-PE"/>
              </w:rPr>
              <w:t>Sábado</w:t>
            </w:r>
          </w:p>
        </w:tc>
        <w:tc>
          <w:tcPr>
            <w:tcW w:w="1126"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1E2E7D" w:rsidRPr="001E2E7D" w:rsidRDefault="001E2E7D" w:rsidP="001E2E7D">
            <w:pPr>
              <w:spacing w:after="0" w:line="240" w:lineRule="auto"/>
              <w:rPr>
                <w:rFonts w:ascii="Arial" w:eastAsia="Times New Roman" w:hAnsi="Arial" w:cs="Arial"/>
                <w:color w:val="555555"/>
                <w:sz w:val="18"/>
                <w:szCs w:val="18"/>
                <w:lang w:eastAsia="es-PE"/>
              </w:rPr>
            </w:pPr>
            <w:r w:rsidRPr="001E2E7D">
              <w:rPr>
                <w:rFonts w:ascii="Arial" w:eastAsia="Times New Roman" w:hAnsi="Arial" w:cs="Arial"/>
                <w:color w:val="555555"/>
                <w:sz w:val="18"/>
                <w:szCs w:val="18"/>
                <w:lang w:eastAsia="es-PE"/>
              </w:rPr>
              <w:t>10 – 12</w:t>
            </w:r>
          </w:p>
        </w:tc>
        <w:tc>
          <w:tcPr>
            <w:tcW w:w="1060"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1E2E7D" w:rsidRPr="001E2E7D" w:rsidRDefault="001E2E7D" w:rsidP="001E2E7D">
            <w:pPr>
              <w:spacing w:after="0" w:line="240" w:lineRule="auto"/>
              <w:rPr>
                <w:rFonts w:ascii="Arial" w:eastAsia="Times New Roman" w:hAnsi="Arial" w:cs="Arial"/>
                <w:color w:val="555555"/>
                <w:sz w:val="18"/>
                <w:szCs w:val="18"/>
                <w:lang w:eastAsia="es-PE"/>
              </w:rPr>
            </w:pPr>
            <w:r w:rsidRPr="001E2E7D">
              <w:rPr>
                <w:rFonts w:ascii="Arial" w:eastAsia="Times New Roman" w:hAnsi="Arial" w:cs="Arial"/>
                <w:color w:val="555555"/>
                <w:sz w:val="18"/>
                <w:szCs w:val="18"/>
                <w:lang w:eastAsia="es-PE"/>
              </w:rPr>
              <w:t> 21:00</w:t>
            </w:r>
          </w:p>
        </w:tc>
      </w:tr>
      <w:tr w:rsidR="001E2E7D" w:rsidRPr="001E2E7D" w:rsidTr="001E2E7D">
        <w:trPr>
          <w:trHeight w:val="185"/>
          <w:tblCellSpacing w:w="15" w:type="dxa"/>
        </w:trPr>
        <w:tc>
          <w:tcPr>
            <w:tcW w:w="4750"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1E2E7D" w:rsidRPr="001E2E7D" w:rsidRDefault="001E2E7D" w:rsidP="001E2E7D">
            <w:pPr>
              <w:spacing w:after="0" w:line="240" w:lineRule="auto"/>
              <w:rPr>
                <w:rFonts w:ascii="Arial" w:eastAsia="Times New Roman" w:hAnsi="Arial" w:cs="Arial"/>
                <w:color w:val="555555"/>
                <w:sz w:val="18"/>
                <w:szCs w:val="18"/>
                <w:lang w:eastAsia="es-PE"/>
              </w:rPr>
            </w:pPr>
            <w:r w:rsidRPr="001E2E7D">
              <w:rPr>
                <w:rFonts w:ascii="Arial" w:eastAsia="Times New Roman" w:hAnsi="Arial" w:cs="Arial"/>
                <w:color w:val="555555"/>
                <w:sz w:val="18"/>
                <w:szCs w:val="18"/>
                <w:lang w:eastAsia="es-PE"/>
              </w:rPr>
              <w:t>6ta. Ronda</w:t>
            </w:r>
          </w:p>
        </w:tc>
        <w:tc>
          <w:tcPr>
            <w:tcW w:w="2185"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1E2E7D" w:rsidRPr="001E2E7D" w:rsidRDefault="001E2E7D" w:rsidP="001E2E7D">
            <w:pPr>
              <w:spacing w:after="0" w:line="240" w:lineRule="auto"/>
              <w:rPr>
                <w:rFonts w:ascii="Arial" w:eastAsia="Times New Roman" w:hAnsi="Arial" w:cs="Arial"/>
                <w:color w:val="555555"/>
                <w:sz w:val="18"/>
                <w:szCs w:val="18"/>
                <w:lang w:eastAsia="es-PE"/>
              </w:rPr>
            </w:pPr>
            <w:r w:rsidRPr="001E2E7D">
              <w:rPr>
                <w:rFonts w:ascii="Arial" w:eastAsia="Times New Roman" w:hAnsi="Arial" w:cs="Arial"/>
                <w:color w:val="555555"/>
                <w:sz w:val="18"/>
                <w:szCs w:val="18"/>
                <w:lang w:eastAsia="es-PE"/>
              </w:rPr>
              <w:t>Sábado</w:t>
            </w:r>
          </w:p>
        </w:tc>
        <w:tc>
          <w:tcPr>
            <w:tcW w:w="1126"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1E2E7D" w:rsidRPr="001E2E7D" w:rsidRDefault="001E2E7D" w:rsidP="001E2E7D">
            <w:pPr>
              <w:spacing w:after="0" w:line="240" w:lineRule="auto"/>
              <w:rPr>
                <w:rFonts w:ascii="Arial" w:eastAsia="Times New Roman" w:hAnsi="Arial" w:cs="Arial"/>
                <w:color w:val="555555"/>
                <w:sz w:val="18"/>
                <w:szCs w:val="18"/>
                <w:lang w:eastAsia="es-PE"/>
              </w:rPr>
            </w:pPr>
            <w:r w:rsidRPr="001E2E7D">
              <w:rPr>
                <w:rFonts w:ascii="Arial" w:eastAsia="Times New Roman" w:hAnsi="Arial" w:cs="Arial"/>
                <w:color w:val="555555"/>
                <w:sz w:val="18"/>
                <w:szCs w:val="18"/>
                <w:lang w:eastAsia="es-PE"/>
              </w:rPr>
              <w:t>10 – 12</w:t>
            </w:r>
          </w:p>
        </w:tc>
        <w:tc>
          <w:tcPr>
            <w:tcW w:w="1060"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1E2E7D" w:rsidRPr="001E2E7D" w:rsidRDefault="001E2E7D" w:rsidP="001E2E7D">
            <w:pPr>
              <w:spacing w:after="0" w:line="240" w:lineRule="auto"/>
              <w:rPr>
                <w:rFonts w:ascii="Arial" w:eastAsia="Times New Roman" w:hAnsi="Arial" w:cs="Arial"/>
                <w:color w:val="555555"/>
                <w:sz w:val="18"/>
                <w:szCs w:val="18"/>
                <w:lang w:eastAsia="es-PE"/>
              </w:rPr>
            </w:pPr>
            <w:r w:rsidRPr="001E2E7D">
              <w:rPr>
                <w:rFonts w:ascii="Arial" w:eastAsia="Times New Roman" w:hAnsi="Arial" w:cs="Arial"/>
                <w:color w:val="555555"/>
                <w:sz w:val="18"/>
                <w:szCs w:val="18"/>
                <w:lang w:eastAsia="es-PE"/>
              </w:rPr>
              <w:t>21:20</w:t>
            </w:r>
          </w:p>
        </w:tc>
      </w:tr>
      <w:tr w:rsidR="001E2E7D" w:rsidRPr="001E2E7D" w:rsidTr="001E2E7D">
        <w:trPr>
          <w:trHeight w:val="199"/>
          <w:tblCellSpacing w:w="15" w:type="dxa"/>
        </w:trPr>
        <w:tc>
          <w:tcPr>
            <w:tcW w:w="4750"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1E2E7D" w:rsidRPr="001E2E7D" w:rsidRDefault="001E2E7D" w:rsidP="001E2E7D">
            <w:pPr>
              <w:spacing w:after="0" w:line="240" w:lineRule="auto"/>
              <w:rPr>
                <w:rFonts w:ascii="Arial" w:eastAsia="Times New Roman" w:hAnsi="Arial" w:cs="Arial"/>
                <w:color w:val="555555"/>
                <w:sz w:val="18"/>
                <w:szCs w:val="18"/>
                <w:lang w:eastAsia="es-PE"/>
              </w:rPr>
            </w:pPr>
            <w:r w:rsidRPr="001E2E7D">
              <w:rPr>
                <w:rFonts w:ascii="Arial" w:eastAsia="Times New Roman" w:hAnsi="Arial" w:cs="Arial"/>
                <w:color w:val="555555"/>
                <w:sz w:val="18"/>
                <w:szCs w:val="18"/>
                <w:lang w:eastAsia="es-PE"/>
              </w:rPr>
              <w:t>7ma. Ronda</w:t>
            </w:r>
          </w:p>
        </w:tc>
        <w:tc>
          <w:tcPr>
            <w:tcW w:w="2185"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1E2E7D" w:rsidRPr="001E2E7D" w:rsidRDefault="001E2E7D" w:rsidP="001E2E7D">
            <w:pPr>
              <w:spacing w:after="0" w:line="240" w:lineRule="auto"/>
              <w:rPr>
                <w:rFonts w:ascii="Arial" w:eastAsia="Times New Roman" w:hAnsi="Arial" w:cs="Arial"/>
                <w:color w:val="555555"/>
                <w:sz w:val="18"/>
                <w:szCs w:val="18"/>
                <w:lang w:eastAsia="es-PE"/>
              </w:rPr>
            </w:pPr>
            <w:r w:rsidRPr="001E2E7D">
              <w:rPr>
                <w:rFonts w:ascii="Arial" w:eastAsia="Times New Roman" w:hAnsi="Arial" w:cs="Arial"/>
                <w:color w:val="555555"/>
                <w:sz w:val="18"/>
                <w:szCs w:val="18"/>
                <w:lang w:eastAsia="es-PE"/>
              </w:rPr>
              <w:t>Sábado</w:t>
            </w:r>
          </w:p>
        </w:tc>
        <w:tc>
          <w:tcPr>
            <w:tcW w:w="1126"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1E2E7D" w:rsidRPr="001E2E7D" w:rsidRDefault="001E2E7D" w:rsidP="001E2E7D">
            <w:pPr>
              <w:spacing w:after="0" w:line="240" w:lineRule="auto"/>
              <w:rPr>
                <w:rFonts w:ascii="Arial" w:eastAsia="Times New Roman" w:hAnsi="Arial" w:cs="Arial"/>
                <w:color w:val="555555"/>
                <w:sz w:val="18"/>
                <w:szCs w:val="18"/>
                <w:lang w:eastAsia="es-PE"/>
              </w:rPr>
            </w:pPr>
            <w:r w:rsidRPr="001E2E7D">
              <w:rPr>
                <w:rFonts w:ascii="Arial" w:eastAsia="Times New Roman" w:hAnsi="Arial" w:cs="Arial"/>
                <w:color w:val="555555"/>
                <w:sz w:val="18"/>
                <w:szCs w:val="18"/>
                <w:lang w:eastAsia="es-PE"/>
              </w:rPr>
              <w:t>10 – 12</w:t>
            </w:r>
          </w:p>
        </w:tc>
        <w:tc>
          <w:tcPr>
            <w:tcW w:w="1060"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1E2E7D" w:rsidRPr="001E2E7D" w:rsidRDefault="001E2E7D" w:rsidP="001E2E7D">
            <w:pPr>
              <w:spacing w:after="0" w:line="240" w:lineRule="auto"/>
              <w:rPr>
                <w:rFonts w:ascii="Arial" w:eastAsia="Times New Roman" w:hAnsi="Arial" w:cs="Arial"/>
                <w:color w:val="555555"/>
                <w:sz w:val="18"/>
                <w:szCs w:val="18"/>
                <w:lang w:eastAsia="es-PE"/>
              </w:rPr>
            </w:pPr>
            <w:r w:rsidRPr="001E2E7D">
              <w:rPr>
                <w:rFonts w:ascii="Arial" w:eastAsia="Times New Roman" w:hAnsi="Arial" w:cs="Arial"/>
                <w:color w:val="555555"/>
                <w:sz w:val="18"/>
                <w:szCs w:val="18"/>
                <w:lang w:eastAsia="es-PE"/>
              </w:rPr>
              <w:t>21:40</w:t>
            </w:r>
          </w:p>
        </w:tc>
      </w:tr>
      <w:tr w:rsidR="001E2E7D" w:rsidRPr="001E2E7D" w:rsidTr="001E2E7D">
        <w:trPr>
          <w:trHeight w:val="199"/>
          <w:tblCellSpacing w:w="15" w:type="dxa"/>
        </w:trPr>
        <w:tc>
          <w:tcPr>
            <w:tcW w:w="4750" w:type="dxa"/>
            <w:tcBorders>
              <w:top w:val="single" w:sz="6" w:space="0" w:color="FFFFFF"/>
              <w:left w:val="nil"/>
              <w:bottom w:val="single" w:sz="6" w:space="0" w:color="FFFFFF"/>
              <w:right w:val="nil"/>
            </w:tcBorders>
            <w:shd w:val="clear" w:color="auto" w:fill="F9F9F9"/>
            <w:tcMar>
              <w:top w:w="60" w:type="dxa"/>
              <w:left w:w="105" w:type="dxa"/>
              <w:bottom w:w="60" w:type="dxa"/>
              <w:right w:w="105" w:type="dxa"/>
            </w:tcMar>
            <w:hideMark/>
          </w:tcPr>
          <w:p w:rsidR="001E2E7D" w:rsidRPr="001E2E7D" w:rsidRDefault="001E2E7D" w:rsidP="001E2E7D">
            <w:pPr>
              <w:spacing w:after="0" w:line="240" w:lineRule="auto"/>
              <w:rPr>
                <w:rFonts w:ascii="Arial" w:eastAsia="Times New Roman" w:hAnsi="Arial" w:cs="Arial"/>
                <w:color w:val="555555"/>
                <w:sz w:val="18"/>
                <w:szCs w:val="18"/>
                <w:lang w:eastAsia="es-PE"/>
              </w:rPr>
            </w:pPr>
            <w:r w:rsidRPr="001E2E7D">
              <w:rPr>
                <w:rFonts w:ascii="Arial" w:eastAsia="Times New Roman" w:hAnsi="Arial" w:cs="Arial"/>
                <w:color w:val="555555"/>
                <w:sz w:val="18"/>
                <w:szCs w:val="18"/>
                <w:lang w:eastAsia="es-PE"/>
              </w:rPr>
              <w:t>                               CLAUSURA</w:t>
            </w:r>
          </w:p>
        </w:tc>
        <w:tc>
          <w:tcPr>
            <w:tcW w:w="2185" w:type="dxa"/>
            <w:tcBorders>
              <w:top w:val="single" w:sz="6" w:space="0" w:color="FFFFFF"/>
              <w:left w:val="nil"/>
              <w:bottom w:val="single" w:sz="6" w:space="0" w:color="FFFFFF"/>
              <w:right w:val="nil"/>
            </w:tcBorders>
            <w:shd w:val="clear" w:color="auto" w:fill="F9F9F9"/>
            <w:tcMar>
              <w:top w:w="60" w:type="dxa"/>
              <w:left w:w="105" w:type="dxa"/>
              <w:bottom w:w="60" w:type="dxa"/>
              <w:right w:w="105" w:type="dxa"/>
            </w:tcMar>
            <w:hideMark/>
          </w:tcPr>
          <w:p w:rsidR="001E2E7D" w:rsidRPr="001E2E7D" w:rsidRDefault="001E2E7D" w:rsidP="001E2E7D">
            <w:pPr>
              <w:spacing w:after="0" w:line="240" w:lineRule="auto"/>
              <w:rPr>
                <w:rFonts w:ascii="Arial" w:eastAsia="Times New Roman" w:hAnsi="Arial" w:cs="Arial"/>
                <w:color w:val="555555"/>
                <w:sz w:val="18"/>
                <w:szCs w:val="18"/>
                <w:lang w:eastAsia="es-PE"/>
              </w:rPr>
            </w:pPr>
            <w:r w:rsidRPr="001E2E7D">
              <w:rPr>
                <w:rFonts w:ascii="Arial" w:eastAsia="Times New Roman" w:hAnsi="Arial" w:cs="Arial"/>
                <w:color w:val="555555"/>
                <w:sz w:val="18"/>
                <w:szCs w:val="18"/>
                <w:lang w:eastAsia="es-PE"/>
              </w:rPr>
              <w:t>Sábado</w:t>
            </w:r>
          </w:p>
        </w:tc>
        <w:tc>
          <w:tcPr>
            <w:tcW w:w="1126" w:type="dxa"/>
            <w:tcBorders>
              <w:top w:val="single" w:sz="6" w:space="0" w:color="FFFFFF"/>
              <w:left w:val="nil"/>
              <w:bottom w:val="single" w:sz="6" w:space="0" w:color="FFFFFF"/>
              <w:right w:val="nil"/>
            </w:tcBorders>
            <w:shd w:val="clear" w:color="auto" w:fill="F9F9F9"/>
            <w:tcMar>
              <w:top w:w="60" w:type="dxa"/>
              <w:left w:w="105" w:type="dxa"/>
              <w:bottom w:w="60" w:type="dxa"/>
              <w:right w:w="105" w:type="dxa"/>
            </w:tcMar>
            <w:hideMark/>
          </w:tcPr>
          <w:p w:rsidR="001E2E7D" w:rsidRPr="001E2E7D" w:rsidRDefault="001E2E7D" w:rsidP="001E2E7D">
            <w:pPr>
              <w:spacing w:after="0" w:line="240" w:lineRule="auto"/>
              <w:rPr>
                <w:rFonts w:ascii="Arial" w:eastAsia="Times New Roman" w:hAnsi="Arial" w:cs="Arial"/>
                <w:color w:val="555555"/>
                <w:sz w:val="18"/>
                <w:szCs w:val="18"/>
                <w:lang w:eastAsia="es-PE"/>
              </w:rPr>
            </w:pPr>
            <w:r w:rsidRPr="001E2E7D">
              <w:rPr>
                <w:rFonts w:ascii="Arial" w:eastAsia="Times New Roman" w:hAnsi="Arial" w:cs="Arial"/>
                <w:color w:val="555555"/>
                <w:sz w:val="18"/>
                <w:szCs w:val="18"/>
                <w:lang w:eastAsia="es-PE"/>
              </w:rPr>
              <w:t>10-12</w:t>
            </w:r>
          </w:p>
        </w:tc>
        <w:tc>
          <w:tcPr>
            <w:tcW w:w="1060" w:type="dxa"/>
            <w:tcBorders>
              <w:top w:val="single" w:sz="6" w:space="0" w:color="FFFFFF"/>
              <w:left w:val="nil"/>
              <w:bottom w:val="single" w:sz="6" w:space="0" w:color="FFFFFF"/>
              <w:right w:val="nil"/>
            </w:tcBorders>
            <w:shd w:val="clear" w:color="auto" w:fill="F9F9F9"/>
            <w:tcMar>
              <w:top w:w="60" w:type="dxa"/>
              <w:left w:w="105" w:type="dxa"/>
              <w:bottom w:w="60" w:type="dxa"/>
              <w:right w:w="105" w:type="dxa"/>
            </w:tcMar>
            <w:hideMark/>
          </w:tcPr>
          <w:p w:rsidR="001E2E7D" w:rsidRPr="001E2E7D" w:rsidRDefault="001E2E7D" w:rsidP="001E2E7D">
            <w:pPr>
              <w:spacing w:after="0" w:line="240" w:lineRule="auto"/>
              <w:rPr>
                <w:rFonts w:ascii="Arial" w:eastAsia="Times New Roman" w:hAnsi="Arial" w:cs="Arial"/>
                <w:color w:val="555555"/>
                <w:sz w:val="18"/>
                <w:szCs w:val="18"/>
                <w:lang w:eastAsia="es-PE"/>
              </w:rPr>
            </w:pPr>
            <w:r w:rsidRPr="001E2E7D">
              <w:rPr>
                <w:rFonts w:ascii="Arial" w:eastAsia="Times New Roman" w:hAnsi="Arial" w:cs="Arial"/>
                <w:color w:val="555555"/>
                <w:sz w:val="18"/>
                <w:szCs w:val="18"/>
                <w:lang w:eastAsia="es-PE"/>
              </w:rPr>
              <w:t>21:40</w:t>
            </w:r>
          </w:p>
        </w:tc>
      </w:tr>
      <w:tr w:rsidR="001E2E7D" w:rsidRPr="001E2E7D" w:rsidTr="001E2E7D">
        <w:trPr>
          <w:trHeight w:val="19"/>
          <w:tblCellSpacing w:w="15" w:type="dxa"/>
        </w:trPr>
        <w:tc>
          <w:tcPr>
            <w:tcW w:w="4750" w:type="dxa"/>
            <w:tcBorders>
              <w:top w:val="single" w:sz="6" w:space="0" w:color="FFFFFF"/>
              <w:left w:val="nil"/>
              <w:bottom w:val="single" w:sz="6" w:space="0" w:color="FFFFFF"/>
              <w:right w:val="nil"/>
            </w:tcBorders>
            <w:shd w:val="clear" w:color="auto" w:fill="F9F9F9"/>
            <w:tcMar>
              <w:top w:w="60" w:type="dxa"/>
              <w:left w:w="105" w:type="dxa"/>
              <w:bottom w:w="60" w:type="dxa"/>
              <w:right w:w="105" w:type="dxa"/>
            </w:tcMar>
            <w:hideMark/>
          </w:tcPr>
          <w:p w:rsidR="001E2E7D" w:rsidRPr="001E2E7D" w:rsidRDefault="001E2E7D" w:rsidP="001E2E7D">
            <w:pPr>
              <w:spacing w:after="0" w:line="240" w:lineRule="auto"/>
              <w:rPr>
                <w:rFonts w:ascii="Arial" w:eastAsia="Times New Roman" w:hAnsi="Arial" w:cs="Arial"/>
                <w:color w:val="555555"/>
                <w:sz w:val="18"/>
                <w:szCs w:val="18"/>
                <w:lang w:eastAsia="es-PE"/>
              </w:rPr>
            </w:pPr>
          </w:p>
        </w:tc>
        <w:tc>
          <w:tcPr>
            <w:tcW w:w="2185" w:type="dxa"/>
            <w:tcBorders>
              <w:top w:val="single" w:sz="6" w:space="0" w:color="FFFFFF"/>
              <w:left w:val="nil"/>
              <w:bottom w:val="single" w:sz="6" w:space="0" w:color="FFFFFF"/>
              <w:right w:val="nil"/>
            </w:tcBorders>
            <w:shd w:val="clear" w:color="auto" w:fill="F9F9F9"/>
            <w:tcMar>
              <w:top w:w="60" w:type="dxa"/>
              <w:left w:w="105" w:type="dxa"/>
              <w:bottom w:w="60" w:type="dxa"/>
              <w:right w:w="105" w:type="dxa"/>
            </w:tcMar>
            <w:hideMark/>
          </w:tcPr>
          <w:p w:rsidR="001E2E7D" w:rsidRPr="001E2E7D" w:rsidRDefault="001E2E7D" w:rsidP="001E2E7D">
            <w:pPr>
              <w:spacing w:after="0" w:line="240" w:lineRule="auto"/>
              <w:rPr>
                <w:rFonts w:ascii="Arial" w:eastAsia="Times New Roman" w:hAnsi="Arial" w:cs="Arial"/>
                <w:color w:val="555555"/>
                <w:sz w:val="18"/>
                <w:szCs w:val="18"/>
                <w:lang w:eastAsia="es-PE"/>
              </w:rPr>
            </w:pPr>
          </w:p>
        </w:tc>
        <w:tc>
          <w:tcPr>
            <w:tcW w:w="1126" w:type="dxa"/>
            <w:tcBorders>
              <w:top w:val="single" w:sz="6" w:space="0" w:color="FFFFFF"/>
              <w:left w:val="nil"/>
              <w:bottom w:val="single" w:sz="6" w:space="0" w:color="FFFFFF"/>
              <w:right w:val="nil"/>
            </w:tcBorders>
            <w:shd w:val="clear" w:color="auto" w:fill="F9F9F9"/>
            <w:tcMar>
              <w:top w:w="60" w:type="dxa"/>
              <w:left w:w="105" w:type="dxa"/>
              <w:bottom w:w="60" w:type="dxa"/>
              <w:right w:w="105" w:type="dxa"/>
            </w:tcMar>
            <w:hideMark/>
          </w:tcPr>
          <w:p w:rsidR="001E2E7D" w:rsidRPr="001E2E7D" w:rsidRDefault="001E2E7D" w:rsidP="001E2E7D">
            <w:pPr>
              <w:spacing w:after="0" w:line="240" w:lineRule="auto"/>
              <w:rPr>
                <w:rFonts w:ascii="Arial" w:eastAsia="Times New Roman" w:hAnsi="Arial" w:cs="Arial"/>
                <w:color w:val="555555"/>
                <w:sz w:val="18"/>
                <w:szCs w:val="18"/>
                <w:lang w:eastAsia="es-PE"/>
              </w:rPr>
            </w:pPr>
          </w:p>
        </w:tc>
        <w:tc>
          <w:tcPr>
            <w:tcW w:w="1060" w:type="dxa"/>
            <w:tcBorders>
              <w:top w:val="single" w:sz="6" w:space="0" w:color="FFFFFF"/>
              <w:left w:val="nil"/>
              <w:bottom w:val="single" w:sz="6" w:space="0" w:color="FFFFFF"/>
              <w:right w:val="nil"/>
            </w:tcBorders>
            <w:shd w:val="clear" w:color="auto" w:fill="F9F9F9"/>
            <w:tcMar>
              <w:top w:w="60" w:type="dxa"/>
              <w:left w:w="105" w:type="dxa"/>
              <w:bottom w:w="60" w:type="dxa"/>
              <w:right w:w="105" w:type="dxa"/>
            </w:tcMar>
            <w:hideMark/>
          </w:tcPr>
          <w:p w:rsidR="001E2E7D" w:rsidRPr="001E2E7D" w:rsidRDefault="001E2E7D" w:rsidP="001E2E7D">
            <w:pPr>
              <w:spacing w:after="0" w:line="240" w:lineRule="auto"/>
              <w:rPr>
                <w:rFonts w:ascii="Arial" w:eastAsia="Times New Roman" w:hAnsi="Arial" w:cs="Arial"/>
                <w:color w:val="555555"/>
                <w:sz w:val="18"/>
                <w:szCs w:val="18"/>
                <w:lang w:eastAsia="es-PE"/>
              </w:rPr>
            </w:pPr>
          </w:p>
        </w:tc>
      </w:tr>
      <w:tr w:rsidR="001E2E7D" w:rsidRPr="001E2E7D" w:rsidTr="001E2E7D">
        <w:trPr>
          <w:trHeight w:val="19"/>
          <w:tblCellSpacing w:w="15" w:type="dxa"/>
        </w:trPr>
        <w:tc>
          <w:tcPr>
            <w:tcW w:w="4750"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1E2E7D" w:rsidRDefault="001E2E7D" w:rsidP="001E2E7D">
            <w:pPr>
              <w:spacing w:after="0" w:line="240" w:lineRule="auto"/>
              <w:rPr>
                <w:rFonts w:ascii="Arial" w:eastAsia="Times New Roman" w:hAnsi="Arial" w:cs="Arial"/>
                <w:color w:val="555555"/>
                <w:sz w:val="18"/>
                <w:szCs w:val="18"/>
                <w:lang w:eastAsia="es-PE"/>
              </w:rPr>
            </w:pPr>
          </w:p>
          <w:p w:rsidR="001E2E7D" w:rsidRDefault="001E2E7D" w:rsidP="001E2E7D">
            <w:pPr>
              <w:spacing w:after="0" w:line="240" w:lineRule="auto"/>
              <w:rPr>
                <w:rFonts w:ascii="Arial" w:eastAsia="Times New Roman" w:hAnsi="Arial" w:cs="Arial"/>
                <w:color w:val="555555"/>
                <w:sz w:val="18"/>
                <w:szCs w:val="18"/>
                <w:lang w:eastAsia="es-PE"/>
              </w:rPr>
            </w:pPr>
          </w:p>
          <w:p w:rsidR="001E2E7D" w:rsidRDefault="001E2E7D" w:rsidP="001E2E7D">
            <w:pPr>
              <w:spacing w:after="0" w:line="240" w:lineRule="auto"/>
              <w:rPr>
                <w:rFonts w:ascii="Arial" w:eastAsia="Times New Roman" w:hAnsi="Arial" w:cs="Arial"/>
                <w:color w:val="555555"/>
                <w:sz w:val="18"/>
                <w:szCs w:val="18"/>
                <w:lang w:eastAsia="es-PE"/>
              </w:rPr>
            </w:pPr>
          </w:p>
          <w:p w:rsidR="001E2E7D" w:rsidRPr="001E2E7D" w:rsidRDefault="001E2E7D" w:rsidP="001E2E7D">
            <w:pPr>
              <w:spacing w:after="0" w:line="240" w:lineRule="auto"/>
              <w:rPr>
                <w:rFonts w:ascii="Arial" w:eastAsia="Times New Roman" w:hAnsi="Arial" w:cs="Arial"/>
                <w:color w:val="555555"/>
                <w:sz w:val="18"/>
                <w:szCs w:val="18"/>
                <w:lang w:eastAsia="es-PE"/>
              </w:rPr>
            </w:pPr>
          </w:p>
        </w:tc>
        <w:tc>
          <w:tcPr>
            <w:tcW w:w="2185"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1E2E7D" w:rsidRPr="001E2E7D" w:rsidRDefault="001E2E7D" w:rsidP="001E2E7D">
            <w:pPr>
              <w:spacing w:after="0" w:line="240" w:lineRule="auto"/>
              <w:rPr>
                <w:rFonts w:ascii="Arial" w:eastAsia="Times New Roman" w:hAnsi="Arial" w:cs="Arial"/>
                <w:color w:val="555555"/>
                <w:sz w:val="18"/>
                <w:szCs w:val="18"/>
                <w:lang w:eastAsia="es-PE"/>
              </w:rPr>
            </w:pPr>
          </w:p>
        </w:tc>
        <w:tc>
          <w:tcPr>
            <w:tcW w:w="1126"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1E2E7D" w:rsidRPr="001E2E7D" w:rsidRDefault="001E2E7D" w:rsidP="001E2E7D">
            <w:pPr>
              <w:spacing w:after="0" w:line="240" w:lineRule="auto"/>
              <w:rPr>
                <w:rFonts w:ascii="Arial" w:eastAsia="Times New Roman" w:hAnsi="Arial" w:cs="Arial"/>
                <w:color w:val="555555"/>
                <w:sz w:val="18"/>
                <w:szCs w:val="18"/>
                <w:lang w:eastAsia="es-PE"/>
              </w:rPr>
            </w:pPr>
          </w:p>
        </w:tc>
        <w:tc>
          <w:tcPr>
            <w:tcW w:w="1060"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1E2E7D" w:rsidRPr="001E2E7D" w:rsidRDefault="001E2E7D" w:rsidP="001E2E7D">
            <w:pPr>
              <w:spacing w:after="0" w:line="240" w:lineRule="auto"/>
              <w:rPr>
                <w:rFonts w:ascii="Arial" w:eastAsia="Times New Roman" w:hAnsi="Arial" w:cs="Arial"/>
                <w:color w:val="555555"/>
                <w:sz w:val="18"/>
                <w:szCs w:val="18"/>
                <w:lang w:eastAsia="es-PE"/>
              </w:rPr>
            </w:pPr>
          </w:p>
        </w:tc>
      </w:tr>
    </w:tbl>
    <w:p w:rsidR="001E2E7D" w:rsidRDefault="001E2E7D" w:rsidP="001E2E7D">
      <w:pPr>
        <w:shd w:val="clear" w:color="auto" w:fill="FFFFFF"/>
        <w:spacing w:after="0" w:line="240" w:lineRule="auto"/>
        <w:rPr>
          <w:rFonts w:ascii="Arial" w:eastAsia="Times New Roman" w:hAnsi="Arial" w:cs="Arial"/>
          <w:b/>
          <w:bCs/>
          <w:color w:val="333333"/>
          <w:sz w:val="20"/>
          <w:u w:val="single"/>
          <w:lang w:eastAsia="es-PE"/>
        </w:rPr>
      </w:pPr>
      <w:r w:rsidRPr="001E2E7D">
        <w:rPr>
          <w:rFonts w:ascii="Arial" w:eastAsia="Times New Roman" w:hAnsi="Arial" w:cs="Arial"/>
          <w:b/>
          <w:bCs/>
          <w:color w:val="333333"/>
          <w:sz w:val="20"/>
          <w:lang w:eastAsia="es-PE"/>
        </w:rPr>
        <w:t>VII. </w:t>
      </w:r>
      <w:r w:rsidRPr="001E2E7D">
        <w:rPr>
          <w:rFonts w:ascii="Arial" w:eastAsia="Times New Roman" w:hAnsi="Arial" w:cs="Arial"/>
          <w:b/>
          <w:bCs/>
          <w:color w:val="333333"/>
          <w:sz w:val="20"/>
          <w:u w:val="single"/>
          <w:lang w:eastAsia="es-PE"/>
        </w:rPr>
        <w:t>INSCRIPCIÓN</w:t>
      </w:r>
    </w:p>
    <w:p w:rsidR="001E2E7D" w:rsidRPr="001E2E7D" w:rsidRDefault="001E2E7D" w:rsidP="001E2E7D">
      <w:pPr>
        <w:shd w:val="clear" w:color="auto" w:fill="FFFFFF"/>
        <w:spacing w:after="0" w:line="240" w:lineRule="auto"/>
        <w:rPr>
          <w:rFonts w:ascii="Arial" w:eastAsia="Times New Roman" w:hAnsi="Arial" w:cs="Arial"/>
          <w:color w:val="333333"/>
          <w:sz w:val="20"/>
          <w:szCs w:val="20"/>
          <w:lang w:eastAsia="es-PE"/>
        </w:rPr>
      </w:pPr>
    </w:p>
    <w:p w:rsidR="001E2E7D" w:rsidRPr="001E2E7D" w:rsidRDefault="001E2E7D" w:rsidP="001E2E7D">
      <w:pPr>
        <w:shd w:val="clear" w:color="auto" w:fill="FFFFFF"/>
        <w:spacing w:after="0" w:line="240" w:lineRule="auto"/>
        <w:rPr>
          <w:rFonts w:ascii="Arial" w:eastAsia="Times New Roman" w:hAnsi="Arial" w:cs="Arial"/>
          <w:color w:val="333333"/>
          <w:sz w:val="20"/>
          <w:szCs w:val="20"/>
          <w:lang w:eastAsia="es-PE"/>
        </w:rPr>
      </w:pPr>
      <w:r w:rsidRPr="001E2E7D">
        <w:rPr>
          <w:rFonts w:ascii="Arial" w:eastAsia="Times New Roman" w:hAnsi="Arial" w:cs="Arial"/>
          <w:b/>
          <w:bCs/>
          <w:i/>
          <w:iCs/>
          <w:color w:val="333333"/>
          <w:sz w:val="20"/>
          <w:u w:val="single"/>
          <w:lang w:eastAsia="es-PE"/>
        </w:rPr>
        <w:t>TORNEO BLITZ</w:t>
      </w:r>
    </w:p>
    <w:p w:rsidR="001E2E7D" w:rsidRPr="001E2E7D" w:rsidRDefault="001E2E7D" w:rsidP="001E2E7D">
      <w:pPr>
        <w:shd w:val="clear" w:color="auto" w:fill="FFFFFF"/>
        <w:spacing w:after="0" w:line="240" w:lineRule="auto"/>
        <w:rPr>
          <w:rFonts w:ascii="Arial" w:eastAsia="Times New Roman" w:hAnsi="Arial" w:cs="Arial"/>
          <w:color w:val="333333"/>
          <w:sz w:val="20"/>
          <w:szCs w:val="20"/>
          <w:lang w:eastAsia="es-PE"/>
        </w:rPr>
      </w:pPr>
      <w:r w:rsidRPr="001E2E7D">
        <w:rPr>
          <w:rFonts w:ascii="Arial" w:eastAsia="Times New Roman" w:hAnsi="Arial" w:cs="Arial"/>
          <w:color w:val="333333"/>
          <w:sz w:val="20"/>
          <w:szCs w:val="20"/>
          <w:lang w:eastAsia="es-PE"/>
        </w:rPr>
        <w:t>El costo de inscripción para los Jugadores con ELO BLITZ es de S/. 15 y de S/.40 para los que no tienen ELO BLITZ. Hay un adicional más para los que no tienen IDE y no participaron en el torneo clásico y es de S/. 40. Para participar en el torneo deben seguirse obligatoriamente  los siguientes pasos,</w:t>
      </w:r>
    </w:p>
    <w:p w:rsidR="001E2E7D" w:rsidRPr="001E2E7D" w:rsidRDefault="001E2E7D" w:rsidP="001E2E7D">
      <w:pPr>
        <w:numPr>
          <w:ilvl w:val="0"/>
          <w:numId w:val="4"/>
        </w:numPr>
        <w:shd w:val="clear" w:color="auto" w:fill="FFFFFF"/>
        <w:spacing w:after="75" w:line="240" w:lineRule="auto"/>
        <w:ind w:left="300"/>
        <w:rPr>
          <w:rFonts w:ascii="Arial" w:eastAsia="Times New Roman" w:hAnsi="Arial" w:cs="Arial"/>
          <w:color w:val="333333"/>
          <w:sz w:val="20"/>
          <w:szCs w:val="20"/>
          <w:lang w:eastAsia="es-PE"/>
        </w:rPr>
      </w:pPr>
      <w:r w:rsidRPr="001E2E7D">
        <w:rPr>
          <w:rFonts w:ascii="Arial" w:eastAsia="Times New Roman" w:hAnsi="Arial" w:cs="Arial"/>
          <w:color w:val="333333"/>
          <w:sz w:val="20"/>
          <w:szCs w:val="20"/>
          <w:lang w:eastAsia="es-PE"/>
        </w:rPr>
        <w:t xml:space="preserve">Llamar al celular 94 583 83 04 de Rubén </w:t>
      </w:r>
      <w:proofErr w:type="spellStart"/>
      <w:r w:rsidRPr="001E2E7D">
        <w:rPr>
          <w:rFonts w:ascii="Arial" w:eastAsia="Times New Roman" w:hAnsi="Arial" w:cs="Arial"/>
          <w:color w:val="333333"/>
          <w:sz w:val="20"/>
          <w:szCs w:val="20"/>
          <w:lang w:eastAsia="es-PE"/>
        </w:rPr>
        <w:t>Garcerán</w:t>
      </w:r>
      <w:proofErr w:type="spellEnd"/>
      <w:r w:rsidRPr="001E2E7D">
        <w:rPr>
          <w:rFonts w:ascii="Arial" w:eastAsia="Times New Roman" w:hAnsi="Arial" w:cs="Arial"/>
          <w:color w:val="333333"/>
          <w:sz w:val="20"/>
          <w:szCs w:val="20"/>
          <w:lang w:eastAsia="es-PE"/>
        </w:rPr>
        <w:t xml:space="preserve"> y consultar la disponibilidad de espacio.</w:t>
      </w:r>
    </w:p>
    <w:p w:rsidR="001E2E7D" w:rsidRPr="001E2E7D" w:rsidRDefault="001E2E7D" w:rsidP="001E2E7D">
      <w:pPr>
        <w:numPr>
          <w:ilvl w:val="0"/>
          <w:numId w:val="4"/>
        </w:numPr>
        <w:shd w:val="clear" w:color="auto" w:fill="FFFFFF"/>
        <w:spacing w:after="75" w:line="240" w:lineRule="auto"/>
        <w:ind w:left="300"/>
        <w:rPr>
          <w:rFonts w:ascii="Arial" w:eastAsia="Times New Roman" w:hAnsi="Arial" w:cs="Arial"/>
          <w:color w:val="333333"/>
          <w:sz w:val="20"/>
          <w:szCs w:val="20"/>
          <w:lang w:eastAsia="es-PE"/>
        </w:rPr>
      </w:pPr>
      <w:r w:rsidRPr="001E2E7D">
        <w:rPr>
          <w:rFonts w:ascii="Arial" w:eastAsia="Times New Roman" w:hAnsi="Arial" w:cs="Arial"/>
          <w:color w:val="333333"/>
          <w:sz w:val="20"/>
          <w:szCs w:val="20"/>
          <w:lang w:eastAsia="es-PE"/>
        </w:rPr>
        <w:t xml:space="preserve">Aceptada la inscripción hacer el pago que corresponda en el  número de cuenta </w:t>
      </w:r>
      <w:proofErr w:type="spellStart"/>
      <w:r w:rsidRPr="001E2E7D">
        <w:rPr>
          <w:rFonts w:ascii="Arial" w:eastAsia="Times New Roman" w:hAnsi="Arial" w:cs="Arial"/>
          <w:color w:val="333333"/>
          <w:sz w:val="20"/>
          <w:szCs w:val="20"/>
          <w:lang w:eastAsia="es-PE"/>
        </w:rPr>
        <w:t>Interbank</w:t>
      </w:r>
      <w:proofErr w:type="spellEnd"/>
      <w:r w:rsidRPr="001E2E7D">
        <w:rPr>
          <w:rFonts w:ascii="Arial" w:eastAsia="Times New Roman" w:hAnsi="Arial" w:cs="Arial"/>
          <w:color w:val="333333"/>
          <w:sz w:val="20"/>
          <w:szCs w:val="20"/>
          <w:lang w:eastAsia="es-PE"/>
        </w:rPr>
        <w:t>:</w:t>
      </w:r>
      <w:r>
        <w:rPr>
          <w:rFonts w:ascii="Arial" w:eastAsia="Times New Roman" w:hAnsi="Arial" w:cs="Arial"/>
          <w:color w:val="333333"/>
          <w:sz w:val="20"/>
          <w:szCs w:val="20"/>
          <w:lang w:eastAsia="es-PE"/>
        </w:rPr>
        <w:t xml:space="preserve"> </w:t>
      </w:r>
      <w:r w:rsidR="00321057">
        <w:rPr>
          <w:rFonts w:ascii="Arial" w:eastAsia="Times New Roman" w:hAnsi="Arial" w:cs="Arial"/>
          <w:color w:val="333333"/>
          <w:sz w:val="20"/>
          <w:szCs w:val="20"/>
          <w:lang w:eastAsia="es-PE"/>
        </w:rPr>
        <w:t>288 3092903184</w:t>
      </w:r>
      <w:r w:rsidRPr="001E2E7D">
        <w:rPr>
          <w:rFonts w:ascii="Arial" w:eastAsia="Times New Roman" w:hAnsi="Arial" w:cs="Arial"/>
          <w:color w:val="333333"/>
          <w:sz w:val="20"/>
          <w:szCs w:val="20"/>
          <w:lang w:eastAsia="es-PE"/>
        </w:rPr>
        <w:t xml:space="preserve"> o en el número de cuenta interbancario (CCI):</w:t>
      </w:r>
      <w:r w:rsidR="00321057">
        <w:rPr>
          <w:rFonts w:ascii="Arial" w:eastAsia="Times New Roman" w:hAnsi="Arial" w:cs="Arial"/>
          <w:color w:val="333333"/>
          <w:sz w:val="20"/>
          <w:szCs w:val="20"/>
          <w:lang w:eastAsia="es-PE"/>
        </w:rPr>
        <w:t xml:space="preserve"> 003-288-013092903184-82</w:t>
      </w:r>
      <w:r w:rsidRPr="001E2E7D">
        <w:rPr>
          <w:rFonts w:ascii="Arial" w:eastAsia="Times New Roman" w:hAnsi="Arial" w:cs="Arial"/>
          <w:color w:val="333333"/>
          <w:sz w:val="20"/>
          <w:szCs w:val="20"/>
          <w:lang w:eastAsia="es-PE"/>
        </w:rPr>
        <w:t xml:space="preserve">; titular de la cuenta Rubén </w:t>
      </w:r>
      <w:proofErr w:type="spellStart"/>
      <w:r w:rsidRPr="001E2E7D">
        <w:rPr>
          <w:rFonts w:ascii="Arial" w:eastAsia="Times New Roman" w:hAnsi="Arial" w:cs="Arial"/>
          <w:color w:val="333333"/>
          <w:sz w:val="20"/>
          <w:szCs w:val="20"/>
          <w:lang w:eastAsia="es-PE"/>
        </w:rPr>
        <w:t>Garcerán</w:t>
      </w:r>
      <w:proofErr w:type="spellEnd"/>
      <w:r w:rsidRPr="001E2E7D">
        <w:rPr>
          <w:rFonts w:ascii="Arial" w:eastAsia="Times New Roman" w:hAnsi="Arial" w:cs="Arial"/>
          <w:color w:val="333333"/>
          <w:sz w:val="20"/>
          <w:szCs w:val="20"/>
          <w:lang w:eastAsia="es-PE"/>
        </w:rPr>
        <w:t xml:space="preserve"> Izquierdo.</w:t>
      </w:r>
    </w:p>
    <w:p w:rsidR="001E2E7D" w:rsidRPr="001E2E7D" w:rsidRDefault="001E2E7D" w:rsidP="001E2E7D">
      <w:pPr>
        <w:numPr>
          <w:ilvl w:val="0"/>
          <w:numId w:val="4"/>
        </w:numPr>
        <w:shd w:val="clear" w:color="auto" w:fill="FFFFFF"/>
        <w:spacing w:after="0" w:line="240" w:lineRule="auto"/>
        <w:ind w:left="300"/>
        <w:rPr>
          <w:rFonts w:ascii="Arial" w:eastAsia="Times New Roman" w:hAnsi="Arial" w:cs="Arial"/>
          <w:color w:val="333333"/>
          <w:sz w:val="20"/>
          <w:szCs w:val="20"/>
          <w:lang w:eastAsia="es-PE"/>
        </w:rPr>
      </w:pPr>
      <w:r w:rsidRPr="001E2E7D">
        <w:rPr>
          <w:rFonts w:ascii="Arial" w:eastAsia="Times New Roman" w:hAnsi="Arial" w:cs="Arial"/>
          <w:color w:val="333333"/>
          <w:sz w:val="20"/>
          <w:szCs w:val="20"/>
          <w:lang w:eastAsia="es-PE"/>
        </w:rPr>
        <w:t>Enviar los siguientes datos al correo</w:t>
      </w:r>
      <w:r w:rsidRPr="001E2E7D">
        <w:rPr>
          <w:rFonts w:ascii="Arial" w:eastAsia="Times New Roman" w:hAnsi="Arial" w:cs="Arial"/>
          <w:color w:val="333333"/>
          <w:sz w:val="20"/>
          <w:lang w:eastAsia="es-PE"/>
        </w:rPr>
        <w:t> </w:t>
      </w:r>
      <w:hyperlink r:id="rId7" w:history="1">
        <w:r w:rsidRPr="001E2E7D">
          <w:rPr>
            <w:rFonts w:ascii="Arial" w:eastAsia="Times New Roman" w:hAnsi="Arial" w:cs="Arial"/>
            <w:color w:val="081DFF"/>
            <w:sz w:val="20"/>
            <w:lang w:eastAsia="es-PE"/>
          </w:rPr>
          <w:t>ajedrezsurco@gmail.com</w:t>
        </w:r>
      </w:hyperlink>
      <w:r w:rsidRPr="001E2E7D">
        <w:rPr>
          <w:rFonts w:ascii="Arial" w:eastAsia="Times New Roman" w:hAnsi="Arial" w:cs="Arial"/>
          <w:color w:val="333333"/>
          <w:sz w:val="20"/>
          <w:lang w:eastAsia="es-PE"/>
        </w:rPr>
        <w:t> </w:t>
      </w:r>
      <w:r w:rsidRPr="001E2E7D">
        <w:rPr>
          <w:rFonts w:ascii="Arial" w:eastAsia="Times New Roman" w:hAnsi="Arial" w:cs="Arial"/>
          <w:color w:val="333333"/>
          <w:sz w:val="20"/>
          <w:szCs w:val="20"/>
          <w:lang w:eastAsia="es-PE"/>
        </w:rPr>
        <w:t>/</w:t>
      </w:r>
      <w:r w:rsidRPr="001E2E7D">
        <w:rPr>
          <w:rFonts w:ascii="Arial" w:eastAsia="Times New Roman" w:hAnsi="Arial" w:cs="Arial"/>
          <w:color w:val="333333"/>
          <w:sz w:val="20"/>
          <w:lang w:eastAsia="es-PE"/>
        </w:rPr>
        <w:t> </w:t>
      </w:r>
      <w:hyperlink r:id="rId8" w:history="1">
        <w:r w:rsidRPr="001E2E7D">
          <w:rPr>
            <w:rFonts w:ascii="Arial" w:eastAsia="Times New Roman" w:hAnsi="Arial" w:cs="Arial"/>
            <w:color w:val="081DFF"/>
            <w:sz w:val="20"/>
            <w:lang w:eastAsia="es-PE"/>
          </w:rPr>
          <w:t>rgarceran@santamaria.pe</w:t>
        </w:r>
      </w:hyperlink>
      <w:r w:rsidRPr="001E2E7D">
        <w:rPr>
          <w:rFonts w:ascii="Arial" w:eastAsia="Times New Roman" w:hAnsi="Arial" w:cs="Arial"/>
          <w:color w:val="333333"/>
          <w:sz w:val="20"/>
          <w:lang w:eastAsia="es-PE"/>
        </w:rPr>
        <w:t> </w:t>
      </w:r>
      <w:r w:rsidRPr="001E2E7D">
        <w:rPr>
          <w:rFonts w:ascii="Arial" w:eastAsia="Times New Roman" w:hAnsi="Arial" w:cs="Arial"/>
          <w:color w:val="333333"/>
          <w:sz w:val="20"/>
          <w:szCs w:val="20"/>
          <w:lang w:eastAsia="es-PE"/>
        </w:rPr>
        <w:t xml:space="preserve">junto con el </w:t>
      </w:r>
      <w:proofErr w:type="spellStart"/>
      <w:r w:rsidRPr="001E2E7D">
        <w:rPr>
          <w:rFonts w:ascii="Arial" w:eastAsia="Times New Roman" w:hAnsi="Arial" w:cs="Arial"/>
          <w:color w:val="333333"/>
          <w:sz w:val="20"/>
          <w:szCs w:val="20"/>
          <w:lang w:eastAsia="es-PE"/>
        </w:rPr>
        <w:t>voucher</w:t>
      </w:r>
      <w:proofErr w:type="spellEnd"/>
      <w:r w:rsidRPr="001E2E7D">
        <w:rPr>
          <w:rFonts w:ascii="Arial" w:eastAsia="Times New Roman" w:hAnsi="Arial" w:cs="Arial"/>
          <w:color w:val="333333"/>
          <w:sz w:val="20"/>
          <w:szCs w:val="20"/>
          <w:lang w:eastAsia="es-PE"/>
        </w:rPr>
        <w:t>: Fecha de nacimiento, su ELO FIDE, su código ID FIDE, teléfono de contacto, copia de DNI. Además, los deportistas sin código ID FIDE deben llevar una copia de su DNI más una foto tamaño carné para participar.</w:t>
      </w:r>
    </w:p>
    <w:p w:rsidR="001E2E7D" w:rsidRPr="001E2E7D" w:rsidRDefault="001E2E7D" w:rsidP="001E2E7D">
      <w:pPr>
        <w:numPr>
          <w:ilvl w:val="0"/>
          <w:numId w:val="4"/>
        </w:numPr>
        <w:shd w:val="clear" w:color="auto" w:fill="FFFFFF"/>
        <w:spacing w:after="75" w:line="240" w:lineRule="auto"/>
        <w:ind w:left="300"/>
        <w:rPr>
          <w:rFonts w:ascii="Arial" w:eastAsia="Times New Roman" w:hAnsi="Arial" w:cs="Arial"/>
          <w:color w:val="333333"/>
          <w:sz w:val="20"/>
          <w:szCs w:val="20"/>
          <w:lang w:eastAsia="es-PE"/>
        </w:rPr>
      </w:pPr>
      <w:r w:rsidRPr="001E2E7D">
        <w:rPr>
          <w:rFonts w:ascii="Arial" w:eastAsia="Times New Roman" w:hAnsi="Arial" w:cs="Arial"/>
          <w:color w:val="333333"/>
          <w:sz w:val="20"/>
          <w:szCs w:val="20"/>
          <w:lang w:eastAsia="es-PE"/>
        </w:rPr>
        <w:t>Se recibirá una confirmación de la inscripción en el mail de respuesta.</w:t>
      </w:r>
    </w:p>
    <w:p w:rsidR="001E2E7D" w:rsidRDefault="001E2E7D" w:rsidP="001E2E7D">
      <w:pPr>
        <w:shd w:val="clear" w:color="auto" w:fill="FFFFFF"/>
        <w:spacing w:after="0" w:line="240" w:lineRule="auto"/>
        <w:rPr>
          <w:rFonts w:ascii="Arial" w:eastAsia="Times New Roman" w:hAnsi="Arial" w:cs="Arial"/>
          <w:b/>
          <w:bCs/>
          <w:color w:val="333333"/>
          <w:sz w:val="20"/>
          <w:lang w:eastAsia="es-PE"/>
        </w:rPr>
      </w:pPr>
      <w:r w:rsidRPr="001E2E7D">
        <w:rPr>
          <w:rFonts w:ascii="Arial" w:eastAsia="Times New Roman" w:hAnsi="Arial" w:cs="Arial"/>
          <w:b/>
          <w:bCs/>
          <w:color w:val="333333"/>
          <w:sz w:val="20"/>
          <w:lang w:eastAsia="es-PE"/>
        </w:rPr>
        <w:t>VIII. </w:t>
      </w:r>
      <w:r w:rsidRPr="001E2E7D">
        <w:rPr>
          <w:rFonts w:ascii="Arial" w:eastAsia="Times New Roman" w:hAnsi="Arial" w:cs="Arial"/>
          <w:b/>
          <w:bCs/>
          <w:color w:val="333333"/>
          <w:sz w:val="20"/>
          <w:u w:val="single"/>
          <w:lang w:eastAsia="es-PE"/>
        </w:rPr>
        <w:t>PREMIACION</w:t>
      </w:r>
      <w:r w:rsidRPr="001E2E7D">
        <w:rPr>
          <w:rFonts w:ascii="Arial" w:eastAsia="Times New Roman" w:hAnsi="Arial" w:cs="Arial"/>
          <w:b/>
          <w:bCs/>
          <w:color w:val="333333"/>
          <w:sz w:val="20"/>
          <w:lang w:eastAsia="es-PE"/>
        </w:rPr>
        <w:t>.</w:t>
      </w:r>
    </w:p>
    <w:p w:rsidR="001E2E7D" w:rsidRPr="001E2E7D" w:rsidRDefault="001E2E7D" w:rsidP="001E2E7D">
      <w:pPr>
        <w:shd w:val="clear" w:color="auto" w:fill="FFFFFF"/>
        <w:spacing w:after="0" w:line="240" w:lineRule="auto"/>
        <w:rPr>
          <w:rFonts w:ascii="Arial" w:eastAsia="Times New Roman" w:hAnsi="Arial" w:cs="Arial"/>
          <w:color w:val="333333"/>
          <w:sz w:val="20"/>
          <w:szCs w:val="20"/>
          <w:lang w:eastAsia="es-PE"/>
        </w:rPr>
      </w:pPr>
    </w:p>
    <w:p w:rsidR="001E2E7D" w:rsidRPr="001E2E7D" w:rsidRDefault="001E2E7D" w:rsidP="001E2E7D">
      <w:pPr>
        <w:shd w:val="clear" w:color="auto" w:fill="FFFFFF"/>
        <w:spacing w:after="0" w:line="240" w:lineRule="auto"/>
        <w:rPr>
          <w:rFonts w:ascii="Arial" w:eastAsia="Times New Roman" w:hAnsi="Arial" w:cs="Arial"/>
          <w:color w:val="333333"/>
          <w:sz w:val="20"/>
          <w:szCs w:val="20"/>
          <w:lang w:eastAsia="es-PE"/>
        </w:rPr>
      </w:pPr>
      <w:r w:rsidRPr="001E2E7D">
        <w:rPr>
          <w:rFonts w:ascii="Arial" w:eastAsia="Times New Roman" w:hAnsi="Arial" w:cs="Arial"/>
          <w:b/>
          <w:bCs/>
          <w:i/>
          <w:iCs/>
          <w:color w:val="333333"/>
          <w:sz w:val="20"/>
          <w:lang w:eastAsia="es-PE"/>
        </w:rPr>
        <w:t>TORNEO BLITZ</w:t>
      </w:r>
    </w:p>
    <w:p w:rsidR="001E2E7D" w:rsidRPr="001E2E7D" w:rsidRDefault="001E2E7D" w:rsidP="001E2E7D">
      <w:pPr>
        <w:shd w:val="clear" w:color="auto" w:fill="FFFFFF"/>
        <w:spacing w:after="0" w:line="240" w:lineRule="auto"/>
        <w:rPr>
          <w:rFonts w:ascii="Arial" w:eastAsia="Times New Roman" w:hAnsi="Arial" w:cs="Arial"/>
          <w:color w:val="333333"/>
          <w:sz w:val="20"/>
          <w:szCs w:val="20"/>
          <w:lang w:eastAsia="es-PE"/>
        </w:rPr>
      </w:pPr>
      <w:r w:rsidRPr="001E2E7D">
        <w:rPr>
          <w:rFonts w:ascii="Arial" w:eastAsia="Times New Roman" w:hAnsi="Arial" w:cs="Arial"/>
          <w:color w:val="333333"/>
          <w:sz w:val="20"/>
          <w:szCs w:val="20"/>
          <w:lang w:eastAsia="es-PE"/>
        </w:rPr>
        <w:t>Primer puesto:</w:t>
      </w:r>
      <w:proofErr w:type="gramStart"/>
      <w:r w:rsidRPr="001E2E7D">
        <w:rPr>
          <w:rFonts w:ascii="Arial" w:eastAsia="Times New Roman" w:hAnsi="Arial" w:cs="Arial"/>
          <w:color w:val="333333"/>
          <w:sz w:val="20"/>
          <w:szCs w:val="20"/>
          <w:lang w:eastAsia="es-PE"/>
        </w:rPr>
        <w:t>  S</w:t>
      </w:r>
      <w:proofErr w:type="gramEnd"/>
      <w:r w:rsidRPr="001E2E7D">
        <w:rPr>
          <w:rFonts w:ascii="Arial" w:eastAsia="Times New Roman" w:hAnsi="Arial" w:cs="Arial"/>
          <w:color w:val="333333"/>
          <w:sz w:val="20"/>
          <w:szCs w:val="20"/>
          <w:lang w:eastAsia="es-PE"/>
        </w:rPr>
        <w:t>/. 250 Soles</w:t>
      </w:r>
    </w:p>
    <w:p w:rsidR="001E2E7D" w:rsidRPr="001E2E7D" w:rsidRDefault="001E2E7D" w:rsidP="001E2E7D">
      <w:pPr>
        <w:shd w:val="clear" w:color="auto" w:fill="FFFFFF"/>
        <w:spacing w:after="0" w:line="240" w:lineRule="auto"/>
        <w:rPr>
          <w:rFonts w:ascii="Arial" w:eastAsia="Times New Roman" w:hAnsi="Arial" w:cs="Arial"/>
          <w:color w:val="333333"/>
          <w:sz w:val="20"/>
          <w:szCs w:val="20"/>
          <w:lang w:eastAsia="es-PE"/>
        </w:rPr>
      </w:pPr>
      <w:r w:rsidRPr="001E2E7D">
        <w:rPr>
          <w:rFonts w:ascii="Arial" w:eastAsia="Times New Roman" w:hAnsi="Arial" w:cs="Arial"/>
          <w:color w:val="333333"/>
          <w:sz w:val="20"/>
          <w:szCs w:val="20"/>
          <w:lang w:eastAsia="es-PE"/>
        </w:rPr>
        <w:t xml:space="preserve">Segundo </w:t>
      </w:r>
      <w:proofErr w:type="gramStart"/>
      <w:r w:rsidRPr="001E2E7D">
        <w:rPr>
          <w:rFonts w:ascii="Arial" w:eastAsia="Times New Roman" w:hAnsi="Arial" w:cs="Arial"/>
          <w:color w:val="333333"/>
          <w:sz w:val="20"/>
          <w:szCs w:val="20"/>
          <w:lang w:eastAsia="es-PE"/>
        </w:rPr>
        <w:t>puesto :</w:t>
      </w:r>
      <w:proofErr w:type="gramEnd"/>
      <w:r w:rsidRPr="001E2E7D">
        <w:rPr>
          <w:rFonts w:ascii="Arial" w:eastAsia="Times New Roman" w:hAnsi="Arial" w:cs="Arial"/>
          <w:color w:val="333333"/>
          <w:sz w:val="20"/>
          <w:szCs w:val="20"/>
          <w:lang w:eastAsia="es-PE"/>
        </w:rPr>
        <w:t xml:space="preserve"> S/. 150 Soles</w:t>
      </w:r>
    </w:p>
    <w:p w:rsidR="001E2E7D" w:rsidRPr="001E2E7D" w:rsidRDefault="001E2E7D" w:rsidP="001E2E7D">
      <w:pPr>
        <w:shd w:val="clear" w:color="auto" w:fill="FFFFFF"/>
        <w:spacing w:after="0" w:line="240" w:lineRule="auto"/>
        <w:rPr>
          <w:rFonts w:ascii="Arial" w:eastAsia="Times New Roman" w:hAnsi="Arial" w:cs="Arial"/>
          <w:color w:val="333333"/>
          <w:sz w:val="20"/>
          <w:szCs w:val="20"/>
          <w:lang w:eastAsia="es-PE"/>
        </w:rPr>
      </w:pPr>
      <w:r w:rsidRPr="001E2E7D">
        <w:rPr>
          <w:rFonts w:ascii="Arial" w:eastAsia="Times New Roman" w:hAnsi="Arial" w:cs="Arial"/>
          <w:color w:val="333333"/>
          <w:sz w:val="20"/>
          <w:szCs w:val="20"/>
          <w:lang w:eastAsia="es-PE"/>
        </w:rPr>
        <w:t xml:space="preserve">Tercer </w:t>
      </w:r>
      <w:proofErr w:type="gramStart"/>
      <w:r w:rsidRPr="001E2E7D">
        <w:rPr>
          <w:rFonts w:ascii="Arial" w:eastAsia="Times New Roman" w:hAnsi="Arial" w:cs="Arial"/>
          <w:color w:val="333333"/>
          <w:sz w:val="20"/>
          <w:szCs w:val="20"/>
          <w:lang w:eastAsia="es-PE"/>
        </w:rPr>
        <w:t>puesto :</w:t>
      </w:r>
      <w:proofErr w:type="gramEnd"/>
      <w:r w:rsidRPr="001E2E7D">
        <w:rPr>
          <w:rFonts w:ascii="Arial" w:eastAsia="Times New Roman" w:hAnsi="Arial" w:cs="Arial"/>
          <w:color w:val="333333"/>
          <w:sz w:val="20"/>
          <w:szCs w:val="20"/>
          <w:lang w:eastAsia="es-PE"/>
        </w:rPr>
        <w:t xml:space="preserve"> S/. 50 Soles</w:t>
      </w:r>
    </w:p>
    <w:p w:rsidR="001E2E7D" w:rsidRPr="001E2E7D" w:rsidRDefault="001E2E7D" w:rsidP="001E2E7D">
      <w:pPr>
        <w:shd w:val="clear" w:color="auto" w:fill="FFFFFF"/>
        <w:spacing w:after="0" w:line="240" w:lineRule="auto"/>
        <w:rPr>
          <w:rFonts w:ascii="Arial" w:eastAsia="Times New Roman" w:hAnsi="Arial" w:cs="Arial"/>
          <w:color w:val="333333"/>
          <w:sz w:val="20"/>
          <w:szCs w:val="20"/>
          <w:lang w:eastAsia="es-PE"/>
        </w:rPr>
      </w:pPr>
      <w:r w:rsidRPr="001E2E7D">
        <w:rPr>
          <w:rFonts w:ascii="Arial" w:eastAsia="Times New Roman" w:hAnsi="Arial" w:cs="Arial"/>
          <w:b/>
          <w:bCs/>
          <w:color w:val="333333"/>
          <w:sz w:val="20"/>
          <w:lang w:eastAsia="es-PE"/>
        </w:rPr>
        <w:t>ESPERAMOS SU ASISTENCIA</w:t>
      </w:r>
    </w:p>
    <w:p w:rsidR="005C125B" w:rsidRDefault="005C125B"/>
    <w:sectPr w:rsidR="005C125B" w:rsidSect="005C125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E18C3"/>
    <w:multiLevelType w:val="multilevel"/>
    <w:tmpl w:val="6D72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B0082"/>
    <w:multiLevelType w:val="multilevel"/>
    <w:tmpl w:val="394A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592AE2"/>
    <w:multiLevelType w:val="multilevel"/>
    <w:tmpl w:val="908C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814D87"/>
    <w:multiLevelType w:val="multilevel"/>
    <w:tmpl w:val="C82A9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2E7D"/>
    <w:rsid w:val="001E2E7D"/>
    <w:rsid w:val="00321057"/>
    <w:rsid w:val="005C125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25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E2E7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1E2E7D"/>
    <w:rPr>
      <w:b/>
      <w:bCs/>
    </w:rPr>
  </w:style>
  <w:style w:type="character" w:customStyle="1" w:styleId="apple-converted-space">
    <w:name w:val="apple-converted-space"/>
    <w:basedOn w:val="Fuentedeprrafopredeter"/>
    <w:rsid w:val="001E2E7D"/>
  </w:style>
  <w:style w:type="character" w:styleId="Hipervnculo">
    <w:name w:val="Hyperlink"/>
    <w:basedOn w:val="Fuentedeprrafopredeter"/>
    <w:uiPriority w:val="99"/>
    <w:semiHidden/>
    <w:unhideWhenUsed/>
    <w:rsid w:val="001E2E7D"/>
    <w:rPr>
      <w:color w:val="0000FF"/>
      <w:u w:val="single"/>
    </w:rPr>
  </w:style>
  <w:style w:type="character" w:styleId="nfasis">
    <w:name w:val="Emphasis"/>
    <w:basedOn w:val="Fuentedeprrafopredeter"/>
    <w:uiPriority w:val="20"/>
    <w:qFormat/>
    <w:rsid w:val="001E2E7D"/>
    <w:rPr>
      <w:i/>
      <w:iCs/>
    </w:rPr>
  </w:style>
</w:styles>
</file>

<file path=word/webSettings.xml><?xml version="1.0" encoding="utf-8"?>
<w:webSettings xmlns:r="http://schemas.openxmlformats.org/officeDocument/2006/relationships" xmlns:w="http://schemas.openxmlformats.org/wordprocessingml/2006/main">
  <w:divs>
    <w:div w:id="14771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garceran@santamaria.pe" TargetMode="External"/><Relationship Id="rId3" Type="http://schemas.openxmlformats.org/officeDocument/2006/relationships/settings" Target="settings.xml"/><Relationship Id="rId7" Type="http://schemas.openxmlformats.org/officeDocument/2006/relationships/hyperlink" Target="mailto:ajedrezsurc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aDH4XQX4ynl9TUDwy18dfRz_TEJ6TPqgFM4nf-ocLcM/edit" TargetMode="External"/><Relationship Id="rId5" Type="http://schemas.openxmlformats.org/officeDocument/2006/relationships/hyperlink" Target="https://docs.google.com/forms/d/e/1FAIpQLSfOsDy16nhML2WoeocNK7YsRp1wlmkHEvBTbJWx9B9YRlXRJg/viewfor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673</Words>
  <Characters>3706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rgarceran</dc:creator>
  <cp:lastModifiedBy>rgarceran</cp:lastModifiedBy>
  <cp:revision>1</cp:revision>
  <dcterms:created xsi:type="dcterms:W3CDTF">2016-11-30T19:16:00Z</dcterms:created>
  <dcterms:modified xsi:type="dcterms:W3CDTF">2016-11-30T19:28:00Z</dcterms:modified>
</cp:coreProperties>
</file>